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7506F" w14:textId="7071C285" w:rsidR="00405553" w:rsidRPr="00405553" w:rsidRDefault="00405553" w:rsidP="00160647">
      <w:pPr>
        <w:pStyle w:val="BodyText"/>
        <w:spacing w:before="40"/>
        <w:rPr>
          <w:b/>
          <w:i/>
          <w:sz w:val="24"/>
          <w:szCs w:val="24"/>
        </w:rPr>
      </w:pPr>
      <w:r w:rsidRPr="00405553">
        <w:rPr>
          <w:b/>
          <w:i/>
          <w:sz w:val="24"/>
          <w:szCs w:val="24"/>
        </w:rPr>
        <w:t>Section 1</w:t>
      </w:r>
    </w:p>
    <w:p w14:paraId="438F7B51" w14:textId="66F0E252" w:rsidR="00160647" w:rsidRPr="00160647" w:rsidRDefault="00160647" w:rsidP="00160647">
      <w:pPr>
        <w:pStyle w:val="BodyText"/>
        <w:spacing w:before="40"/>
        <w:rPr>
          <w:bCs/>
          <w:iCs/>
          <w:sz w:val="24"/>
          <w:szCs w:val="24"/>
        </w:rPr>
      </w:pPr>
      <w:r w:rsidRPr="00160647">
        <w:rPr>
          <w:bCs/>
          <w:iCs/>
          <w:sz w:val="24"/>
          <w:szCs w:val="24"/>
        </w:rPr>
        <w:t>All games under the jurisdiction of the SVSL shall be officiated by properly designated USSF certified referees. If a certified referee is unavailable, another qualified adult may be asked to referee the game, provided that both team representatives indicate their agreement before the game starts. This does not apply to play-off games. Rather than use a non-certified referee, a team representative may ask for the game to be rescheduled.</w:t>
      </w:r>
    </w:p>
    <w:p w14:paraId="727AA478" w14:textId="77777777" w:rsidR="00160647" w:rsidRDefault="00160647" w:rsidP="00160647">
      <w:pPr>
        <w:pStyle w:val="BodyText"/>
        <w:spacing w:before="40"/>
        <w:rPr>
          <w:bCs/>
          <w:iCs/>
          <w:sz w:val="24"/>
          <w:szCs w:val="24"/>
        </w:rPr>
      </w:pPr>
    </w:p>
    <w:p w14:paraId="1B2F5802" w14:textId="77777777" w:rsidR="00D546EA" w:rsidRDefault="00D546EA" w:rsidP="00D546EA">
      <w:pPr>
        <w:pStyle w:val="BodyText"/>
        <w:spacing w:before="40"/>
        <w:rPr>
          <w:bCs/>
          <w:iCs/>
          <w:sz w:val="24"/>
          <w:szCs w:val="24"/>
        </w:rPr>
      </w:pPr>
      <w:r w:rsidRPr="00160647">
        <w:rPr>
          <w:bCs/>
          <w:iCs/>
          <w:sz w:val="24"/>
          <w:szCs w:val="24"/>
        </w:rPr>
        <w:t>It will be the responsibility of the referees in the SVSL to conduct themselves with class and respect. The SVSL, in cooperation with the team representatives, will maintain and enforce respect towards the referees. Team Representatives should submit referee evaluations to the Executive Board and Referee Coordinator within 48 hours of an incident if they observe referees not conducting themselves in a professional manner. The Referee Coordinator is responsible for disciplinary actions as they relate to</w:t>
      </w:r>
      <w:r>
        <w:rPr>
          <w:bCs/>
          <w:iCs/>
          <w:sz w:val="24"/>
          <w:szCs w:val="24"/>
        </w:rPr>
        <w:t xml:space="preserve"> </w:t>
      </w:r>
      <w:r w:rsidRPr="00160647">
        <w:rPr>
          <w:bCs/>
          <w:iCs/>
          <w:sz w:val="24"/>
          <w:szCs w:val="24"/>
        </w:rPr>
        <w:t xml:space="preserve">Referees. The </w:t>
      </w:r>
      <w:r>
        <w:rPr>
          <w:bCs/>
          <w:iCs/>
          <w:sz w:val="24"/>
          <w:szCs w:val="24"/>
        </w:rPr>
        <w:t>Board of Directors</w:t>
      </w:r>
      <w:r w:rsidRPr="00160647">
        <w:rPr>
          <w:bCs/>
          <w:iCs/>
          <w:sz w:val="24"/>
          <w:szCs w:val="24"/>
        </w:rPr>
        <w:t xml:space="preserve"> can recommend a referee be removed from game assignments, but the final decision remains with the Referee Coordinator.</w:t>
      </w:r>
    </w:p>
    <w:p w14:paraId="02500E4F" w14:textId="77777777" w:rsidR="00D546EA" w:rsidRDefault="00D546EA" w:rsidP="00D546EA">
      <w:pPr>
        <w:pStyle w:val="BodyText"/>
        <w:spacing w:before="40"/>
        <w:rPr>
          <w:bCs/>
          <w:iCs/>
          <w:sz w:val="24"/>
          <w:szCs w:val="24"/>
        </w:rPr>
      </w:pPr>
    </w:p>
    <w:p w14:paraId="5441AE69" w14:textId="77777777" w:rsidR="00D546EA" w:rsidRPr="00160647" w:rsidRDefault="00D546EA" w:rsidP="00D546EA">
      <w:pPr>
        <w:pStyle w:val="BodyText"/>
        <w:spacing w:before="40"/>
        <w:rPr>
          <w:bCs/>
          <w:iCs/>
          <w:sz w:val="24"/>
          <w:szCs w:val="24"/>
        </w:rPr>
      </w:pPr>
      <w:r w:rsidRPr="00160647">
        <w:rPr>
          <w:bCs/>
          <w:iCs/>
          <w:sz w:val="24"/>
          <w:szCs w:val="24"/>
        </w:rPr>
        <w:t xml:space="preserve">Referees will uphold, abide and enforce the constitution. </w:t>
      </w:r>
    </w:p>
    <w:p w14:paraId="67073955" w14:textId="77777777" w:rsidR="00D546EA" w:rsidRPr="00160647" w:rsidRDefault="00D546EA" w:rsidP="00160647">
      <w:pPr>
        <w:pStyle w:val="BodyText"/>
        <w:spacing w:before="40"/>
        <w:rPr>
          <w:bCs/>
          <w:iCs/>
          <w:sz w:val="24"/>
          <w:szCs w:val="24"/>
        </w:rPr>
      </w:pPr>
    </w:p>
    <w:p w14:paraId="66048BD3" w14:textId="124922AB" w:rsidR="00160647" w:rsidRPr="00405553" w:rsidRDefault="00405553" w:rsidP="00160647">
      <w:pPr>
        <w:pStyle w:val="BodyText"/>
        <w:spacing w:before="40"/>
        <w:rPr>
          <w:b/>
          <w:i/>
          <w:sz w:val="24"/>
          <w:szCs w:val="24"/>
        </w:rPr>
      </w:pPr>
      <w:r w:rsidRPr="00405553">
        <w:rPr>
          <w:b/>
          <w:i/>
          <w:sz w:val="24"/>
          <w:szCs w:val="24"/>
        </w:rPr>
        <w:t>Section 2</w:t>
      </w:r>
    </w:p>
    <w:p w14:paraId="42065560" w14:textId="380AB04C" w:rsidR="00405553" w:rsidRPr="00160647" w:rsidRDefault="00405553" w:rsidP="00405553">
      <w:pPr>
        <w:pStyle w:val="BodyText"/>
        <w:spacing w:before="40"/>
        <w:rPr>
          <w:bCs/>
          <w:iCs/>
          <w:sz w:val="24"/>
          <w:szCs w:val="24"/>
        </w:rPr>
      </w:pPr>
      <w:r w:rsidRPr="00160647">
        <w:rPr>
          <w:bCs/>
          <w:iCs/>
          <w:sz w:val="24"/>
          <w:szCs w:val="24"/>
        </w:rPr>
        <w:t xml:space="preserve">Referees </w:t>
      </w:r>
      <w:r w:rsidR="00F61870">
        <w:rPr>
          <w:bCs/>
          <w:iCs/>
          <w:sz w:val="24"/>
          <w:szCs w:val="24"/>
        </w:rPr>
        <w:t>Responsibilities</w:t>
      </w:r>
      <w:r>
        <w:rPr>
          <w:bCs/>
          <w:iCs/>
          <w:sz w:val="24"/>
          <w:szCs w:val="24"/>
        </w:rPr>
        <w:t>, in addition to The International Football Association Board (IFAB) Laws of the Game</w:t>
      </w:r>
      <w:r w:rsidRPr="00160647">
        <w:rPr>
          <w:bCs/>
          <w:iCs/>
          <w:sz w:val="24"/>
          <w:szCs w:val="24"/>
        </w:rPr>
        <w:t>:</w:t>
      </w:r>
    </w:p>
    <w:p w14:paraId="2691CA30" w14:textId="77777777" w:rsidR="00405553" w:rsidRDefault="00405553" w:rsidP="00160647">
      <w:pPr>
        <w:pStyle w:val="BodyText"/>
        <w:spacing w:before="40"/>
        <w:rPr>
          <w:bCs/>
          <w:iCs/>
          <w:sz w:val="24"/>
          <w:szCs w:val="24"/>
        </w:rPr>
      </w:pPr>
    </w:p>
    <w:p w14:paraId="7E72AE9A" w14:textId="48E2D85E" w:rsidR="00F61870" w:rsidRPr="00F61870" w:rsidRDefault="00F61870" w:rsidP="00160647">
      <w:pPr>
        <w:pStyle w:val="BodyText"/>
        <w:spacing w:before="40"/>
        <w:rPr>
          <w:b/>
          <w:iCs/>
          <w:sz w:val="24"/>
          <w:szCs w:val="24"/>
        </w:rPr>
      </w:pPr>
      <w:r w:rsidRPr="00F61870">
        <w:rPr>
          <w:b/>
          <w:iCs/>
          <w:sz w:val="24"/>
          <w:szCs w:val="24"/>
        </w:rPr>
        <w:t>Pre-Game</w:t>
      </w:r>
    </w:p>
    <w:p w14:paraId="40798482" w14:textId="77777777" w:rsidR="00F61870" w:rsidRDefault="00160647" w:rsidP="00160647">
      <w:pPr>
        <w:pStyle w:val="BodyText"/>
        <w:spacing w:before="40"/>
        <w:rPr>
          <w:bCs/>
          <w:iCs/>
          <w:sz w:val="24"/>
          <w:szCs w:val="24"/>
        </w:rPr>
      </w:pPr>
      <w:r w:rsidRPr="00160647">
        <w:rPr>
          <w:bCs/>
          <w:iCs/>
          <w:sz w:val="24"/>
          <w:szCs w:val="24"/>
        </w:rPr>
        <w:t xml:space="preserve">Referees must be at the field </w:t>
      </w:r>
      <w:r w:rsidR="00405553">
        <w:rPr>
          <w:bCs/>
          <w:iCs/>
          <w:sz w:val="24"/>
          <w:szCs w:val="24"/>
        </w:rPr>
        <w:t xml:space="preserve">no later than </w:t>
      </w:r>
      <w:r w:rsidRPr="00160647">
        <w:rPr>
          <w:bCs/>
          <w:iCs/>
          <w:sz w:val="24"/>
          <w:szCs w:val="24"/>
        </w:rPr>
        <w:t xml:space="preserve">15 minutes prior to the scheduled start time to make sure that the field is in proper condition. </w:t>
      </w:r>
    </w:p>
    <w:p w14:paraId="1673A9E4" w14:textId="77777777" w:rsidR="00F61870" w:rsidRDefault="00F61870" w:rsidP="00160647">
      <w:pPr>
        <w:pStyle w:val="BodyText"/>
        <w:spacing w:before="40"/>
        <w:rPr>
          <w:bCs/>
          <w:iCs/>
          <w:sz w:val="24"/>
          <w:szCs w:val="24"/>
        </w:rPr>
      </w:pPr>
    </w:p>
    <w:p w14:paraId="793944D8" w14:textId="10DD5788" w:rsidR="004B2679" w:rsidRDefault="00160647" w:rsidP="00160647">
      <w:pPr>
        <w:pStyle w:val="BodyText"/>
        <w:spacing w:before="40"/>
        <w:rPr>
          <w:bCs/>
          <w:iCs/>
          <w:sz w:val="24"/>
          <w:szCs w:val="24"/>
        </w:rPr>
      </w:pPr>
      <w:r w:rsidRPr="00160647">
        <w:rPr>
          <w:bCs/>
          <w:iCs/>
          <w:sz w:val="24"/>
          <w:szCs w:val="24"/>
        </w:rPr>
        <w:t>Referees will notify both teams 5 minutes prior to the scheduled starting time that if they do not have a legal team within 15 minutes, a forfeit will be recorded against them.</w:t>
      </w:r>
    </w:p>
    <w:p w14:paraId="191CA36C" w14:textId="77777777" w:rsidR="00160647" w:rsidRDefault="00160647" w:rsidP="00160647">
      <w:pPr>
        <w:pStyle w:val="BodyText"/>
        <w:spacing w:before="40"/>
        <w:rPr>
          <w:bCs/>
          <w:iCs/>
          <w:sz w:val="24"/>
          <w:szCs w:val="24"/>
        </w:rPr>
      </w:pPr>
    </w:p>
    <w:p w14:paraId="3170FF76" w14:textId="0D206812" w:rsidR="00160647" w:rsidRPr="00160647" w:rsidRDefault="00160647" w:rsidP="00F61870">
      <w:pPr>
        <w:pStyle w:val="BodyText"/>
        <w:tabs>
          <w:tab w:val="left" w:pos="540"/>
          <w:tab w:val="left" w:pos="900"/>
        </w:tabs>
        <w:spacing w:before="40"/>
        <w:rPr>
          <w:bCs/>
          <w:iCs/>
          <w:sz w:val="24"/>
          <w:szCs w:val="24"/>
        </w:rPr>
      </w:pPr>
      <w:r w:rsidRPr="00160647">
        <w:rPr>
          <w:bCs/>
          <w:iCs/>
          <w:sz w:val="24"/>
          <w:szCs w:val="24"/>
        </w:rPr>
        <w:t>Collect the official game card with rosters from each team. The game Roster will be provided by the SVSL registrar to the referee prior to start of game</w:t>
      </w:r>
      <w:r w:rsidR="00405553">
        <w:rPr>
          <w:bCs/>
          <w:iCs/>
          <w:sz w:val="24"/>
          <w:szCs w:val="24"/>
        </w:rPr>
        <w:t>.</w:t>
      </w:r>
    </w:p>
    <w:p w14:paraId="61411929" w14:textId="77777777" w:rsidR="00F61870" w:rsidRDefault="00F61870" w:rsidP="00F61870">
      <w:pPr>
        <w:pStyle w:val="BodyText"/>
        <w:tabs>
          <w:tab w:val="left" w:pos="540"/>
          <w:tab w:val="left" w:pos="900"/>
        </w:tabs>
        <w:spacing w:before="40"/>
        <w:rPr>
          <w:bCs/>
          <w:iCs/>
          <w:sz w:val="24"/>
          <w:szCs w:val="24"/>
        </w:rPr>
      </w:pPr>
    </w:p>
    <w:p w14:paraId="5705135A" w14:textId="578D429B" w:rsidR="00160647" w:rsidRPr="00160647" w:rsidRDefault="00160647" w:rsidP="00F61870">
      <w:pPr>
        <w:pStyle w:val="BodyText"/>
        <w:tabs>
          <w:tab w:val="left" w:pos="540"/>
          <w:tab w:val="left" w:pos="900"/>
        </w:tabs>
        <w:spacing w:before="40"/>
        <w:rPr>
          <w:bCs/>
          <w:iCs/>
          <w:sz w:val="24"/>
          <w:szCs w:val="24"/>
        </w:rPr>
      </w:pPr>
      <w:r w:rsidRPr="00160647">
        <w:rPr>
          <w:bCs/>
          <w:iCs/>
          <w:sz w:val="24"/>
          <w:szCs w:val="24"/>
        </w:rPr>
        <w:t>Collect a player pass from each individual player on each team and check them off on the game sheet.</w:t>
      </w:r>
    </w:p>
    <w:p w14:paraId="693DD0F6" w14:textId="77777777" w:rsidR="00F61870" w:rsidRDefault="00F61870" w:rsidP="00F61870">
      <w:pPr>
        <w:pStyle w:val="BodyText"/>
        <w:tabs>
          <w:tab w:val="left" w:pos="540"/>
          <w:tab w:val="left" w:pos="900"/>
        </w:tabs>
        <w:spacing w:before="40"/>
        <w:rPr>
          <w:bCs/>
          <w:iCs/>
          <w:sz w:val="24"/>
          <w:szCs w:val="24"/>
        </w:rPr>
      </w:pPr>
    </w:p>
    <w:p w14:paraId="1FCF1086" w14:textId="65A44026" w:rsidR="00160647" w:rsidRPr="00160647" w:rsidRDefault="00160647" w:rsidP="00F61870">
      <w:pPr>
        <w:pStyle w:val="BodyText"/>
        <w:tabs>
          <w:tab w:val="left" w:pos="540"/>
          <w:tab w:val="left" w:pos="900"/>
        </w:tabs>
        <w:spacing w:before="40"/>
        <w:rPr>
          <w:bCs/>
          <w:iCs/>
          <w:sz w:val="24"/>
          <w:szCs w:val="24"/>
        </w:rPr>
      </w:pPr>
      <w:r w:rsidRPr="00160647">
        <w:rPr>
          <w:bCs/>
          <w:iCs/>
          <w:sz w:val="24"/>
          <w:szCs w:val="24"/>
        </w:rPr>
        <w:lastRenderedPageBreak/>
        <w:t>Collect 2 game balls from each team prior to start of game.</w:t>
      </w:r>
    </w:p>
    <w:p w14:paraId="65B9AC3C" w14:textId="77777777" w:rsidR="00160647" w:rsidRPr="00160647" w:rsidRDefault="00160647" w:rsidP="00160647">
      <w:pPr>
        <w:pStyle w:val="BodyText"/>
        <w:spacing w:before="40"/>
        <w:rPr>
          <w:bCs/>
          <w:iCs/>
          <w:sz w:val="24"/>
          <w:szCs w:val="24"/>
        </w:rPr>
      </w:pPr>
    </w:p>
    <w:p w14:paraId="0905DF34" w14:textId="00348904" w:rsidR="00454E0E" w:rsidRDefault="00454E0E" w:rsidP="00F61870">
      <w:pPr>
        <w:pStyle w:val="BodyText"/>
        <w:tabs>
          <w:tab w:val="left" w:pos="900"/>
        </w:tabs>
        <w:spacing w:before="40"/>
        <w:rPr>
          <w:b/>
          <w:iCs/>
          <w:sz w:val="24"/>
          <w:szCs w:val="24"/>
        </w:rPr>
      </w:pPr>
      <w:r>
        <w:rPr>
          <w:b/>
          <w:iCs/>
          <w:sz w:val="24"/>
          <w:szCs w:val="24"/>
        </w:rPr>
        <w:t>During Game</w:t>
      </w:r>
    </w:p>
    <w:p w14:paraId="11896AF3" w14:textId="7E8DAE95" w:rsidR="00454E0E" w:rsidRDefault="00454E0E" w:rsidP="00F61870">
      <w:pPr>
        <w:pStyle w:val="BodyText"/>
        <w:tabs>
          <w:tab w:val="left" w:pos="900"/>
        </w:tabs>
        <w:spacing w:before="40"/>
        <w:rPr>
          <w:bCs/>
          <w:iCs/>
          <w:sz w:val="24"/>
          <w:szCs w:val="24"/>
        </w:rPr>
      </w:pPr>
      <w:r>
        <w:rPr>
          <w:bCs/>
          <w:iCs/>
          <w:sz w:val="24"/>
          <w:szCs w:val="24"/>
        </w:rPr>
        <w:t xml:space="preserve">Referees will ensure guest player by-laws are upheld. </w:t>
      </w:r>
    </w:p>
    <w:p w14:paraId="6213F8F1" w14:textId="77777777" w:rsidR="00AD7853" w:rsidRDefault="00AD7853" w:rsidP="00F61870">
      <w:pPr>
        <w:pStyle w:val="BodyText"/>
        <w:tabs>
          <w:tab w:val="left" w:pos="900"/>
        </w:tabs>
        <w:spacing w:before="40"/>
        <w:rPr>
          <w:bCs/>
          <w:iCs/>
          <w:sz w:val="24"/>
          <w:szCs w:val="24"/>
        </w:rPr>
      </w:pPr>
    </w:p>
    <w:p w14:paraId="0B1B410F" w14:textId="196AB555" w:rsidR="00AD7853" w:rsidRDefault="00AD7853" w:rsidP="00F61870">
      <w:pPr>
        <w:pStyle w:val="BodyText"/>
        <w:tabs>
          <w:tab w:val="left" w:pos="900"/>
        </w:tabs>
        <w:spacing w:before="40"/>
        <w:rPr>
          <w:bCs/>
          <w:iCs/>
          <w:sz w:val="24"/>
          <w:szCs w:val="24"/>
        </w:rPr>
      </w:pPr>
      <w:r>
        <w:rPr>
          <w:bCs/>
          <w:iCs/>
          <w:sz w:val="24"/>
          <w:szCs w:val="24"/>
        </w:rPr>
        <w:t xml:space="preserve">Record a forfeit against any team that does not have the legal number of players on the </w:t>
      </w:r>
      <w:r w:rsidR="00AF28B5">
        <w:rPr>
          <w:bCs/>
          <w:iCs/>
          <w:sz w:val="24"/>
          <w:szCs w:val="24"/>
        </w:rPr>
        <w:t>field</w:t>
      </w:r>
      <w:r>
        <w:rPr>
          <w:bCs/>
          <w:iCs/>
          <w:sz w:val="24"/>
          <w:szCs w:val="24"/>
        </w:rPr>
        <w:t xml:space="preserve"> within 15 minutes after the scheduled start time.</w:t>
      </w:r>
    </w:p>
    <w:p w14:paraId="0A7D6179" w14:textId="77777777" w:rsidR="00454E0E" w:rsidRDefault="00454E0E" w:rsidP="00F61870">
      <w:pPr>
        <w:pStyle w:val="BodyText"/>
        <w:tabs>
          <w:tab w:val="left" w:pos="900"/>
        </w:tabs>
        <w:spacing w:before="40"/>
        <w:rPr>
          <w:bCs/>
          <w:iCs/>
          <w:sz w:val="24"/>
          <w:szCs w:val="24"/>
        </w:rPr>
      </w:pPr>
    </w:p>
    <w:p w14:paraId="0F45EF84" w14:textId="5F3ABE53" w:rsidR="00420605" w:rsidRDefault="00420605" w:rsidP="00F61870">
      <w:pPr>
        <w:pStyle w:val="BodyText"/>
        <w:tabs>
          <w:tab w:val="left" w:pos="900"/>
        </w:tabs>
        <w:spacing w:before="40"/>
        <w:rPr>
          <w:bCs/>
          <w:iCs/>
          <w:sz w:val="24"/>
          <w:szCs w:val="24"/>
        </w:rPr>
      </w:pPr>
      <w:r>
        <w:rPr>
          <w:bCs/>
          <w:iCs/>
          <w:sz w:val="24"/>
          <w:szCs w:val="24"/>
        </w:rPr>
        <w:t>Ensure clock starts at scheduled game time.</w:t>
      </w:r>
    </w:p>
    <w:p w14:paraId="1B863EF6" w14:textId="77777777" w:rsidR="00420605" w:rsidRPr="00454E0E" w:rsidRDefault="00420605" w:rsidP="00F61870">
      <w:pPr>
        <w:pStyle w:val="BodyText"/>
        <w:tabs>
          <w:tab w:val="left" w:pos="900"/>
        </w:tabs>
        <w:spacing w:before="40"/>
        <w:rPr>
          <w:bCs/>
          <w:iCs/>
          <w:sz w:val="24"/>
          <w:szCs w:val="24"/>
        </w:rPr>
      </w:pPr>
    </w:p>
    <w:p w14:paraId="4F79418A" w14:textId="12CE2248" w:rsidR="00F61870" w:rsidRPr="00F61870" w:rsidRDefault="00F61870" w:rsidP="00F61870">
      <w:pPr>
        <w:pStyle w:val="BodyText"/>
        <w:tabs>
          <w:tab w:val="left" w:pos="900"/>
        </w:tabs>
        <w:spacing w:before="40"/>
        <w:rPr>
          <w:b/>
          <w:iCs/>
          <w:sz w:val="24"/>
          <w:szCs w:val="24"/>
        </w:rPr>
      </w:pPr>
      <w:r w:rsidRPr="00F61870">
        <w:rPr>
          <w:b/>
          <w:iCs/>
          <w:sz w:val="24"/>
          <w:szCs w:val="24"/>
        </w:rPr>
        <w:t>Post Game</w:t>
      </w:r>
    </w:p>
    <w:p w14:paraId="797166FA" w14:textId="41936AE9" w:rsidR="00160647" w:rsidRPr="00160647" w:rsidRDefault="00160647" w:rsidP="00F61870">
      <w:pPr>
        <w:pStyle w:val="BodyText"/>
        <w:tabs>
          <w:tab w:val="left" w:pos="900"/>
        </w:tabs>
        <w:spacing w:before="40"/>
        <w:rPr>
          <w:bCs/>
          <w:iCs/>
          <w:sz w:val="24"/>
          <w:szCs w:val="24"/>
        </w:rPr>
      </w:pPr>
      <w:r w:rsidRPr="00160647">
        <w:rPr>
          <w:bCs/>
          <w:iCs/>
          <w:sz w:val="24"/>
          <w:szCs w:val="24"/>
        </w:rPr>
        <w:t>The Center Referee must submit the game score per the designated method (virtual/paper/</w:t>
      </w:r>
      <w:proofErr w:type="spellStart"/>
      <w:r w:rsidRPr="00160647">
        <w:rPr>
          <w:bCs/>
          <w:iCs/>
          <w:sz w:val="24"/>
          <w:szCs w:val="24"/>
        </w:rPr>
        <w:t>etc</w:t>
      </w:r>
      <w:proofErr w:type="spellEnd"/>
      <w:r w:rsidRPr="00160647">
        <w:rPr>
          <w:bCs/>
          <w:iCs/>
          <w:sz w:val="24"/>
          <w:szCs w:val="24"/>
        </w:rPr>
        <w:t xml:space="preserve">) to the </w:t>
      </w:r>
      <w:r w:rsidR="00405553">
        <w:rPr>
          <w:bCs/>
          <w:iCs/>
          <w:sz w:val="24"/>
          <w:szCs w:val="24"/>
        </w:rPr>
        <w:t>Board of Directors</w:t>
      </w:r>
      <w:r w:rsidRPr="00160647">
        <w:rPr>
          <w:bCs/>
          <w:iCs/>
          <w:sz w:val="24"/>
          <w:szCs w:val="24"/>
        </w:rPr>
        <w:t xml:space="preserve"> within 48 hours of a match. If there are any violations recorded, that e-card must be submitted within 12 hours to the </w:t>
      </w:r>
      <w:r w:rsidR="00405553" w:rsidRPr="00160647">
        <w:rPr>
          <w:bCs/>
          <w:iCs/>
          <w:sz w:val="24"/>
          <w:szCs w:val="24"/>
        </w:rPr>
        <w:t>above-mentioned</w:t>
      </w:r>
      <w:r w:rsidRPr="00160647">
        <w:rPr>
          <w:bCs/>
          <w:iCs/>
          <w:sz w:val="24"/>
          <w:szCs w:val="24"/>
        </w:rPr>
        <w:t>.</w:t>
      </w:r>
    </w:p>
    <w:p w14:paraId="38F9EDF7" w14:textId="77777777" w:rsidR="00F61870" w:rsidRDefault="00F61870" w:rsidP="00F61870">
      <w:pPr>
        <w:pStyle w:val="BodyText"/>
        <w:tabs>
          <w:tab w:val="left" w:pos="900"/>
        </w:tabs>
        <w:spacing w:before="40"/>
        <w:rPr>
          <w:bCs/>
          <w:iCs/>
          <w:sz w:val="24"/>
          <w:szCs w:val="24"/>
        </w:rPr>
      </w:pPr>
    </w:p>
    <w:p w14:paraId="2273163F" w14:textId="496B6B23" w:rsidR="00160647" w:rsidRPr="00160647" w:rsidRDefault="00160647" w:rsidP="00F61870">
      <w:pPr>
        <w:pStyle w:val="BodyText"/>
        <w:tabs>
          <w:tab w:val="left" w:pos="900"/>
        </w:tabs>
        <w:spacing w:before="40"/>
        <w:rPr>
          <w:bCs/>
          <w:iCs/>
          <w:sz w:val="24"/>
          <w:szCs w:val="24"/>
        </w:rPr>
      </w:pPr>
      <w:r w:rsidRPr="00160647">
        <w:rPr>
          <w:bCs/>
          <w:iCs/>
          <w:sz w:val="24"/>
          <w:szCs w:val="24"/>
        </w:rPr>
        <w:t>Return player passes to the team representatives (minus the player passes of players receiving yellow/red cards).</w:t>
      </w:r>
    </w:p>
    <w:p w14:paraId="6F55DC65" w14:textId="77777777" w:rsidR="00F61870" w:rsidRDefault="00F61870" w:rsidP="00F61870">
      <w:pPr>
        <w:pStyle w:val="BodyText"/>
        <w:tabs>
          <w:tab w:val="left" w:pos="900"/>
        </w:tabs>
        <w:spacing w:before="40"/>
        <w:rPr>
          <w:bCs/>
          <w:iCs/>
          <w:sz w:val="24"/>
          <w:szCs w:val="24"/>
        </w:rPr>
      </w:pPr>
    </w:p>
    <w:p w14:paraId="34293CF7" w14:textId="4EFC6E2E" w:rsidR="00160647" w:rsidRPr="00160647" w:rsidRDefault="00160647" w:rsidP="00F61870">
      <w:pPr>
        <w:pStyle w:val="BodyText"/>
        <w:tabs>
          <w:tab w:val="left" w:pos="900"/>
        </w:tabs>
        <w:spacing w:before="40"/>
        <w:rPr>
          <w:bCs/>
          <w:iCs/>
          <w:sz w:val="24"/>
          <w:szCs w:val="24"/>
        </w:rPr>
      </w:pPr>
      <w:r w:rsidRPr="00160647">
        <w:rPr>
          <w:bCs/>
          <w:iCs/>
          <w:sz w:val="24"/>
          <w:szCs w:val="24"/>
        </w:rPr>
        <w:t xml:space="preserve">Referees will retain player passes for both yellow and red cards and will turn them in to the Registrar or a member of the </w:t>
      </w:r>
      <w:r w:rsidR="00405553">
        <w:rPr>
          <w:bCs/>
          <w:iCs/>
          <w:sz w:val="24"/>
          <w:szCs w:val="24"/>
        </w:rPr>
        <w:t>Board of Director</w:t>
      </w:r>
      <w:r w:rsidRPr="00160647">
        <w:rPr>
          <w:bCs/>
          <w:iCs/>
          <w:sz w:val="24"/>
          <w:szCs w:val="24"/>
        </w:rPr>
        <w:t>.</w:t>
      </w:r>
      <w:r w:rsidR="00D546EA">
        <w:rPr>
          <w:bCs/>
          <w:iCs/>
          <w:sz w:val="24"/>
          <w:szCs w:val="24"/>
        </w:rPr>
        <w:t xml:space="preserve"> </w:t>
      </w:r>
      <w:r w:rsidR="00D546EA" w:rsidRPr="00160647">
        <w:rPr>
          <w:bCs/>
          <w:iCs/>
          <w:sz w:val="24"/>
          <w:szCs w:val="24"/>
        </w:rPr>
        <w:t xml:space="preserve">Failure to do so may result in a recommendation for removal from game assignments. If the Registrar is not available, then player passes will be turned into a member of the </w:t>
      </w:r>
      <w:r w:rsidR="00D546EA">
        <w:rPr>
          <w:bCs/>
          <w:iCs/>
          <w:sz w:val="24"/>
          <w:szCs w:val="24"/>
        </w:rPr>
        <w:t>Board of Director</w:t>
      </w:r>
      <w:r w:rsidR="00D546EA" w:rsidRPr="00160647">
        <w:rPr>
          <w:bCs/>
          <w:iCs/>
          <w:sz w:val="24"/>
          <w:szCs w:val="24"/>
        </w:rPr>
        <w:t>.</w:t>
      </w:r>
    </w:p>
    <w:p w14:paraId="1C973264" w14:textId="77777777" w:rsidR="00F61870" w:rsidRDefault="00F61870" w:rsidP="00F61870">
      <w:pPr>
        <w:pStyle w:val="BodyText"/>
        <w:tabs>
          <w:tab w:val="left" w:pos="900"/>
        </w:tabs>
        <w:spacing w:before="40"/>
        <w:rPr>
          <w:bCs/>
          <w:iCs/>
          <w:sz w:val="24"/>
          <w:szCs w:val="24"/>
        </w:rPr>
      </w:pPr>
    </w:p>
    <w:p w14:paraId="67E7D293" w14:textId="270597A4" w:rsidR="00405553" w:rsidRDefault="00160647" w:rsidP="00F61870">
      <w:pPr>
        <w:pStyle w:val="BodyText"/>
        <w:tabs>
          <w:tab w:val="left" w:pos="900"/>
        </w:tabs>
        <w:spacing w:before="40"/>
        <w:rPr>
          <w:bCs/>
          <w:iCs/>
          <w:sz w:val="24"/>
          <w:szCs w:val="24"/>
        </w:rPr>
      </w:pPr>
      <w:r w:rsidRPr="00160647">
        <w:rPr>
          <w:bCs/>
          <w:iCs/>
          <w:sz w:val="24"/>
          <w:szCs w:val="24"/>
        </w:rPr>
        <w:t xml:space="preserve">If a player receives a red card, a detailed report of the incident must be sent by every member of the officiating crew directly to the </w:t>
      </w:r>
      <w:r w:rsidR="00405553">
        <w:rPr>
          <w:bCs/>
          <w:iCs/>
          <w:sz w:val="24"/>
          <w:szCs w:val="24"/>
        </w:rPr>
        <w:t>V</w:t>
      </w:r>
      <w:r w:rsidRPr="00160647">
        <w:rPr>
          <w:bCs/>
          <w:iCs/>
          <w:sz w:val="24"/>
          <w:szCs w:val="24"/>
        </w:rPr>
        <w:t xml:space="preserve">ice </w:t>
      </w:r>
      <w:r w:rsidR="00405553">
        <w:rPr>
          <w:bCs/>
          <w:iCs/>
          <w:sz w:val="24"/>
          <w:szCs w:val="24"/>
        </w:rPr>
        <w:t>P</w:t>
      </w:r>
      <w:r w:rsidRPr="00160647">
        <w:rPr>
          <w:bCs/>
          <w:iCs/>
          <w:sz w:val="24"/>
          <w:szCs w:val="24"/>
        </w:rPr>
        <w:t>resident within 12 hours for league review.</w:t>
      </w:r>
    </w:p>
    <w:p w14:paraId="0F683BC2" w14:textId="77777777" w:rsidR="00405553" w:rsidRDefault="00405553" w:rsidP="00405553">
      <w:pPr>
        <w:pStyle w:val="BodyText"/>
        <w:tabs>
          <w:tab w:val="left" w:pos="900"/>
        </w:tabs>
        <w:spacing w:before="40"/>
        <w:rPr>
          <w:bCs/>
          <w:iCs/>
          <w:sz w:val="24"/>
          <w:szCs w:val="24"/>
        </w:rPr>
      </w:pPr>
    </w:p>
    <w:p w14:paraId="3F4DC766" w14:textId="331AAD8A" w:rsidR="00160647" w:rsidRPr="00304F4B" w:rsidRDefault="00F61870" w:rsidP="00160647">
      <w:pPr>
        <w:pStyle w:val="BodyText"/>
        <w:spacing w:before="40"/>
        <w:rPr>
          <w:b/>
          <w:i/>
          <w:sz w:val="24"/>
          <w:szCs w:val="24"/>
        </w:rPr>
      </w:pPr>
      <w:r w:rsidRPr="00405553">
        <w:rPr>
          <w:b/>
          <w:i/>
          <w:sz w:val="24"/>
          <w:szCs w:val="24"/>
        </w:rPr>
        <w:t xml:space="preserve">Section </w:t>
      </w:r>
      <w:r>
        <w:rPr>
          <w:b/>
          <w:i/>
          <w:sz w:val="24"/>
          <w:szCs w:val="24"/>
        </w:rPr>
        <w:t>3</w:t>
      </w:r>
    </w:p>
    <w:p w14:paraId="25E76F9E" w14:textId="77777777" w:rsidR="00160647" w:rsidRPr="00160647" w:rsidRDefault="00160647" w:rsidP="00160647">
      <w:pPr>
        <w:pStyle w:val="BodyText"/>
        <w:spacing w:before="40"/>
        <w:rPr>
          <w:bCs/>
          <w:iCs/>
          <w:sz w:val="24"/>
          <w:szCs w:val="24"/>
        </w:rPr>
      </w:pPr>
      <w:r w:rsidRPr="00160647">
        <w:rPr>
          <w:bCs/>
          <w:iCs/>
          <w:sz w:val="24"/>
          <w:szCs w:val="24"/>
        </w:rPr>
        <w:t>Referees may also be players in the league but will remain unbiased when refereeing other teams in the league.</w:t>
      </w:r>
    </w:p>
    <w:p w14:paraId="3AB1D8E4" w14:textId="77777777" w:rsidR="00160647" w:rsidRPr="00160647" w:rsidRDefault="00160647" w:rsidP="00160647">
      <w:pPr>
        <w:pStyle w:val="BodyText"/>
        <w:spacing w:before="40"/>
        <w:rPr>
          <w:bCs/>
          <w:iCs/>
          <w:sz w:val="24"/>
          <w:szCs w:val="24"/>
        </w:rPr>
      </w:pPr>
    </w:p>
    <w:p w14:paraId="53DA6A29" w14:textId="77777777" w:rsidR="00160647" w:rsidRPr="00160647" w:rsidRDefault="00160647" w:rsidP="00160647">
      <w:pPr>
        <w:pStyle w:val="BodyText"/>
        <w:spacing w:before="40"/>
        <w:rPr>
          <w:bCs/>
          <w:iCs/>
          <w:sz w:val="24"/>
          <w:szCs w:val="24"/>
        </w:rPr>
      </w:pPr>
      <w:r w:rsidRPr="00160647">
        <w:rPr>
          <w:bCs/>
          <w:iCs/>
          <w:sz w:val="24"/>
          <w:szCs w:val="24"/>
        </w:rPr>
        <w:t>Out of courtesy to the referee coordinator, please contact him/her at least 48 hours prior to a game that you have been scheduled for and cannot make. Otherwise, you are responsible for finding a replacement.</w:t>
      </w:r>
    </w:p>
    <w:p w14:paraId="7D277DBC" w14:textId="77777777" w:rsidR="00160647" w:rsidRPr="00160647" w:rsidRDefault="00160647" w:rsidP="00160647">
      <w:pPr>
        <w:pStyle w:val="BodyText"/>
        <w:spacing w:before="40"/>
        <w:rPr>
          <w:bCs/>
          <w:iCs/>
          <w:sz w:val="24"/>
          <w:szCs w:val="24"/>
        </w:rPr>
      </w:pPr>
    </w:p>
    <w:p w14:paraId="7CA57518" w14:textId="2D1B7486" w:rsidR="00304F4B" w:rsidRPr="00405553" w:rsidRDefault="00304F4B" w:rsidP="00304F4B">
      <w:pPr>
        <w:pStyle w:val="BodyText"/>
        <w:spacing w:before="40"/>
        <w:rPr>
          <w:b/>
          <w:i/>
          <w:sz w:val="24"/>
          <w:szCs w:val="24"/>
        </w:rPr>
      </w:pPr>
      <w:r w:rsidRPr="00405553">
        <w:rPr>
          <w:b/>
          <w:i/>
          <w:sz w:val="24"/>
          <w:szCs w:val="24"/>
        </w:rPr>
        <w:t xml:space="preserve">Section </w:t>
      </w:r>
      <w:r>
        <w:rPr>
          <w:b/>
          <w:i/>
          <w:sz w:val="24"/>
          <w:szCs w:val="24"/>
        </w:rPr>
        <w:t>4</w:t>
      </w:r>
    </w:p>
    <w:p w14:paraId="16387B79" w14:textId="77777777" w:rsidR="00304F4B" w:rsidRPr="00160647" w:rsidRDefault="00304F4B" w:rsidP="00304F4B">
      <w:pPr>
        <w:pStyle w:val="BodyText"/>
        <w:tabs>
          <w:tab w:val="left" w:pos="900"/>
        </w:tabs>
        <w:spacing w:before="40"/>
        <w:rPr>
          <w:bCs/>
          <w:iCs/>
          <w:sz w:val="24"/>
          <w:szCs w:val="24"/>
        </w:rPr>
      </w:pPr>
      <w:r w:rsidRPr="00160647">
        <w:rPr>
          <w:bCs/>
          <w:iCs/>
          <w:sz w:val="24"/>
          <w:szCs w:val="24"/>
        </w:rPr>
        <w:lastRenderedPageBreak/>
        <w:t>Referees will be paid for showing up at the field for games that are forfeited.</w:t>
      </w:r>
    </w:p>
    <w:p w14:paraId="0FE57C6B" w14:textId="77777777" w:rsidR="00304F4B" w:rsidRDefault="00304F4B" w:rsidP="00304F4B">
      <w:pPr>
        <w:pStyle w:val="BodyText"/>
        <w:spacing w:before="40"/>
        <w:rPr>
          <w:bCs/>
          <w:iCs/>
          <w:sz w:val="24"/>
          <w:szCs w:val="24"/>
        </w:rPr>
      </w:pPr>
    </w:p>
    <w:p w14:paraId="71E2D5D5" w14:textId="77777777" w:rsidR="00304F4B" w:rsidRPr="00160647" w:rsidRDefault="00304F4B" w:rsidP="00304F4B">
      <w:pPr>
        <w:pStyle w:val="BodyText"/>
        <w:spacing w:before="40"/>
        <w:rPr>
          <w:bCs/>
          <w:iCs/>
          <w:sz w:val="24"/>
          <w:szCs w:val="24"/>
        </w:rPr>
      </w:pPr>
      <w:r w:rsidRPr="00160647">
        <w:rPr>
          <w:bCs/>
          <w:iCs/>
          <w:sz w:val="24"/>
          <w:szCs w:val="24"/>
        </w:rPr>
        <w:t>Only the official game card authorizes payment.</w:t>
      </w:r>
    </w:p>
    <w:p w14:paraId="263238BA" w14:textId="77777777" w:rsidR="00304F4B" w:rsidRPr="00160647" w:rsidRDefault="00304F4B" w:rsidP="00304F4B">
      <w:pPr>
        <w:pStyle w:val="BodyText"/>
        <w:spacing w:before="40"/>
        <w:rPr>
          <w:bCs/>
          <w:iCs/>
          <w:sz w:val="24"/>
          <w:szCs w:val="24"/>
        </w:rPr>
      </w:pPr>
    </w:p>
    <w:p w14:paraId="6FB70438" w14:textId="77777777" w:rsidR="00304F4B" w:rsidRPr="00160647" w:rsidRDefault="00304F4B" w:rsidP="00304F4B">
      <w:pPr>
        <w:pStyle w:val="BodyText"/>
        <w:spacing w:before="40"/>
        <w:rPr>
          <w:bCs/>
          <w:iCs/>
          <w:sz w:val="24"/>
          <w:szCs w:val="24"/>
        </w:rPr>
      </w:pPr>
      <w:r w:rsidRPr="00160647">
        <w:rPr>
          <w:bCs/>
          <w:iCs/>
          <w:sz w:val="24"/>
          <w:szCs w:val="24"/>
        </w:rPr>
        <w:t>Payment shall be made by SVSL check. On special occasions (such as a tournament or play down), the Board of Directors may decide to pay in cash.</w:t>
      </w:r>
    </w:p>
    <w:p w14:paraId="5B29D194" w14:textId="77777777" w:rsidR="00304F4B" w:rsidRPr="00160647" w:rsidRDefault="00304F4B" w:rsidP="00304F4B">
      <w:pPr>
        <w:pStyle w:val="BodyText"/>
        <w:spacing w:before="40"/>
        <w:rPr>
          <w:bCs/>
          <w:iCs/>
          <w:sz w:val="24"/>
          <w:szCs w:val="24"/>
        </w:rPr>
      </w:pPr>
    </w:p>
    <w:p w14:paraId="6E59F0B5" w14:textId="77777777" w:rsidR="00304F4B" w:rsidRPr="00160647" w:rsidRDefault="00304F4B" w:rsidP="00304F4B">
      <w:pPr>
        <w:pStyle w:val="BodyText"/>
        <w:spacing w:before="40"/>
        <w:rPr>
          <w:bCs/>
          <w:iCs/>
          <w:sz w:val="24"/>
          <w:szCs w:val="24"/>
        </w:rPr>
      </w:pPr>
      <w:r w:rsidRPr="00160647">
        <w:rPr>
          <w:bCs/>
          <w:iCs/>
          <w:sz w:val="24"/>
          <w:szCs w:val="24"/>
        </w:rPr>
        <w:t>Each official must sign their own name on the game card. Names not listed on the game card will not be paid. Write ‘CLUB’ on the game card next to the name of a person who fills a vacant referee position and is not certified.</w:t>
      </w:r>
    </w:p>
    <w:p w14:paraId="0B7436B5" w14:textId="77777777" w:rsidR="00304F4B" w:rsidRPr="00160647" w:rsidRDefault="00304F4B" w:rsidP="00304F4B">
      <w:pPr>
        <w:pStyle w:val="BodyText"/>
        <w:spacing w:before="40"/>
        <w:rPr>
          <w:bCs/>
          <w:iCs/>
          <w:sz w:val="24"/>
          <w:szCs w:val="24"/>
        </w:rPr>
      </w:pPr>
    </w:p>
    <w:p w14:paraId="0463876A" w14:textId="77777777" w:rsidR="00304F4B" w:rsidRPr="00160647" w:rsidRDefault="00304F4B" w:rsidP="00304F4B">
      <w:pPr>
        <w:pStyle w:val="BodyText"/>
        <w:spacing w:before="40"/>
        <w:rPr>
          <w:bCs/>
          <w:iCs/>
          <w:sz w:val="24"/>
          <w:szCs w:val="24"/>
        </w:rPr>
      </w:pPr>
      <w:r w:rsidRPr="00160647">
        <w:rPr>
          <w:bCs/>
          <w:iCs/>
          <w:sz w:val="24"/>
          <w:szCs w:val="24"/>
        </w:rPr>
        <w:t>The game card must be delivered to the Registrar.</w:t>
      </w:r>
    </w:p>
    <w:p w14:paraId="794E8FD2" w14:textId="77777777" w:rsidR="00304F4B" w:rsidRPr="00160647" w:rsidRDefault="00304F4B" w:rsidP="00304F4B">
      <w:pPr>
        <w:pStyle w:val="BodyText"/>
        <w:spacing w:before="40"/>
        <w:rPr>
          <w:bCs/>
          <w:iCs/>
          <w:sz w:val="24"/>
          <w:szCs w:val="24"/>
        </w:rPr>
      </w:pPr>
    </w:p>
    <w:p w14:paraId="55F072D5" w14:textId="77777777" w:rsidR="00304F4B" w:rsidRPr="00160647" w:rsidRDefault="00304F4B" w:rsidP="00304F4B">
      <w:pPr>
        <w:pStyle w:val="BodyText"/>
        <w:spacing w:before="40"/>
        <w:rPr>
          <w:bCs/>
          <w:iCs/>
          <w:sz w:val="24"/>
          <w:szCs w:val="24"/>
        </w:rPr>
      </w:pPr>
      <w:r w:rsidRPr="00160647">
        <w:rPr>
          <w:bCs/>
          <w:iCs/>
          <w:sz w:val="24"/>
          <w:szCs w:val="24"/>
        </w:rPr>
        <w:t>Game cards that are not filled out correctly may be rejected, or cause delays in payments. Make sure all requested information on the card is filled in (i.e. date, field, time, teams, score, carded players) and legible, to include complete descriptions of any violations on the field.</w:t>
      </w:r>
    </w:p>
    <w:p w14:paraId="054A6C04" w14:textId="77777777" w:rsidR="00304F4B" w:rsidRPr="00544706" w:rsidRDefault="00304F4B" w:rsidP="00544706">
      <w:pPr>
        <w:rPr>
          <w:rFonts w:ascii="Arial" w:hAnsi="Arial" w:cs="Arial"/>
        </w:rPr>
      </w:pPr>
    </w:p>
    <w:p w14:paraId="41B51BEA" w14:textId="77777777" w:rsidR="00544706" w:rsidRPr="00544706" w:rsidRDefault="00544706" w:rsidP="00544706">
      <w:pPr>
        <w:rPr>
          <w:rFonts w:ascii="Arial" w:hAnsi="Arial" w:cs="Arial"/>
        </w:rPr>
      </w:pPr>
    </w:p>
    <w:p w14:paraId="064DAFB8" w14:textId="77777777" w:rsidR="00544706" w:rsidRPr="00544706" w:rsidRDefault="00544706" w:rsidP="00544706">
      <w:pPr>
        <w:rPr>
          <w:rFonts w:ascii="Arial" w:hAnsi="Arial" w:cs="Arial"/>
        </w:rPr>
      </w:pPr>
    </w:p>
    <w:p w14:paraId="51B1AC10" w14:textId="77777777" w:rsidR="00544706" w:rsidRPr="00544706" w:rsidRDefault="00544706" w:rsidP="00544706">
      <w:pPr>
        <w:rPr>
          <w:rFonts w:ascii="Arial" w:hAnsi="Arial" w:cs="Arial"/>
        </w:rPr>
      </w:pPr>
    </w:p>
    <w:p w14:paraId="59743118" w14:textId="77777777" w:rsidR="00544706" w:rsidRPr="00544706" w:rsidRDefault="00544706" w:rsidP="00544706">
      <w:pPr>
        <w:rPr>
          <w:rFonts w:ascii="Arial" w:hAnsi="Arial" w:cs="Arial"/>
        </w:rPr>
      </w:pPr>
    </w:p>
    <w:p w14:paraId="776040BC" w14:textId="77777777" w:rsidR="00544706" w:rsidRPr="00544706" w:rsidRDefault="00544706" w:rsidP="00544706">
      <w:pPr>
        <w:rPr>
          <w:rFonts w:ascii="Arial" w:hAnsi="Arial" w:cs="Arial"/>
        </w:rPr>
      </w:pPr>
    </w:p>
    <w:p w14:paraId="1E894698" w14:textId="77777777" w:rsidR="00544706" w:rsidRPr="00544706" w:rsidRDefault="00544706" w:rsidP="00544706">
      <w:pPr>
        <w:rPr>
          <w:rFonts w:ascii="Arial" w:hAnsi="Arial" w:cs="Arial"/>
        </w:rPr>
      </w:pPr>
    </w:p>
    <w:p w14:paraId="4C00B3C5" w14:textId="77777777" w:rsidR="00544706" w:rsidRPr="00544706" w:rsidRDefault="00544706" w:rsidP="00544706">
      <w:pPr>
        <w:rPr>
          <w:rFonts w:ascii="Arial" w:hAnsi="Arial" w:cs="Arial"/>
        </w:rPr>
      </w:pPr>
    </w:p>
    <w:p w14:paraId="013A565D" w14:textId="77777777" w:rsidR="00544706" w:rsidRPr="00544706" w:rsidRDefault="00544706" w:rsidP="00544706">
      <w:pPr>
        <w:rPr>
          <w:rFonts w:ascii="Arial" w:hAnsi="Arial" w:cs="Arial"/>
        </w:rPr>
      </w:pPr>
    </w:p>
    <w:p w14:paraId="18C34A37" w14:textId="77777777" w:rsidR="00544706" w:rsidRPr="00544706" w:rsidRDefault="00544706" w:rsidP="00544706">
      <w:pPr>
        <w:rPr>
          <w:rFonts w:ascii="Arial" w:hAnsi="Arial" w:cs="Arial"/>
        </w:rPr>
      </w:pPr>
    </w:p>
    <w:p w14:paraId="65C41B27" w14:textId="77777777" w:rsidR="00544706" w:rsidRPr="00544706" w:rsidRDefault="00544706" w:rsidP="00544706">
      <w:pPr>
        <w:rPr>
          <w:rFonts w:ascii="Arial" w:hAnsi="Arial" w:cs="Arial"/>
        </w:rPr>
      </w:pPr>
    </w:p>
    <w:p w14:paraId="0D81E081" w14:textId="77777777" w:rsidR="00544706" w:rsidRPr="00544706" w:rsidRDefault="00544706" w:rsidP="00544706">
      <w:pPr>
        <w:rPr>
          <w:rFonts w:ascii="Arial" w:hAnsi="Arial" w:cs="Arial"/>
        </w:rPr>
      </w:pPr>
    </w:p>
    <w:p w14:paraId="523A7AD0" w14:textId="77777777" w:rsidR="00544706" w:rsidRPr="00544706" w:rsidRDefault="00544706" w:rsidP="00544706">
      <w:pPr>
        <w:rPr>
          <w:rFonts w:ascii="Arial" w:hAnsi="Arial" w:cs="Arial"/>
        </w:rPr>
      </w:pPr>
    </w:p>
    <w:p w14:paraId="47ED3865" w14:textId="77777777" w:rsidR="00544706" w:rsidRPr="00544706" w:rsidRDefault="00544706" w:rsidP="00544706">
      <w:pPr>
        <w:rPr>
          <w:rFonts w:ascii="Arial" w:hAnsi="Arial" w:cs="Arial"/>
        </w:rPr>
      </w:pPr>
    </w:p>
    <w:p w14:paraId="0140E094" w14:textId="77777777" w:rsidR="00544706" w:rsidRPr="00544706" w:rsidRDefault="00544706" w:rsidP="00544706">
      <w:pPr>
        <w:rPr>
          <w:rFonts w:ascii="Arial" w:hAnsi="Arial" w:cs="Arial"/>
        </w:rPr>
      </w:pPr>
    </w:p>
    <w:p w14:paraId="272CA58A" w14:textId="77777777" w:rsidR="00544706" w:rsidRPr="00544706" w:rsidRDefault="00544706" w:rsidP="00544706">
      <w:pPr>
        <w:rPr>
          <w:rFonts w:ascii="Arial" w:hAnsi="Arial" w:cs="Arial"/>
        </w:rPr>
      </w:pPr>
    </w:p>
    <w:p w14:paraId="430DCCC8" w14:textId="77777777" w:rsidR="00544706" w:rsidRPr="00544706" w:rsidRDefault="00544706" w:rsidP="00544706">
      <w:pPr>
        <w:rPr>
          <w:rFonts w:ascii="Arial" w:hAnsi="Arial" w:cs="Arial"/>
        </w:rPr>
      </w:pPr>
    </w:p>
    <w:p w14:paraId="5C85243E" w14:textId="77777777" w:rsidR="00544706" w:rsidRPr="00544706" w:rsidRDefault="00544706" w:rsidP="00544706">
      <w:pPr>
        <w:rPr>
          <w:rFonts w:ascii="Arial" w:hAnsi="Arial" w:cs="Arial"/>
        </w:rPr>
      </w:pPr>
    </w:p>
    <w:p w14:paraId="07619C0C" w14:textId="77777777" w:rsidR="00544706" w:rsidRPr="00544706" w:rsidRDefault="00544706" w:rsidP="00544706">
      <w:pPr>
        <w:rPr>
          <w:rFonts w:ascii="Arial" w:hAnsi="Arial" w:cs="Arial"/>
        </w:rPr>
      </w:pPr>
    </w:p>
    <w:p w14:paraId="56E9791A" w14:textId="77777777" w:rsidR="00544706" w:rsidRPr="00544706" w:rsidRDefault="00544706" w:rsidP="00544706">
      <w:pPr>
        <w:rPr>
          <w:rFonts w:ascii="Arial" w:hAnsi="Arial" w:cs="Arial"/>
        </w:rPr>
      </w:pPr>
    </w:p>
    <w:p w14:paraId="50A1D561" w14:textId="77777777" w:rsidR="00544706" w:rsidRPr="00544706" w:rsidRDefault="00544706" w:rsidP="00544706">
      <w:pPr>
        <w:rPr>
          <w:rFonts w:ascii="Arial" w:hAnsi="Arial" w:cs="Arial"/>
        </w:rPr>
      </w:pPr>
    </w:p>
    <w:p w14:paraId="39288363" w14:textId="77777777" w:rsidR="00544706" w:rsidRDefault="00544706" w:rsidP="00544706">
      <w:pPr>
        <w:rPr>
          <w:rFonts w:ascii="Arial" w:hAnsi="Arial" w:cs="Arial"/>
        </w:rPr>
      </w:pPr>
    </w:p>
    <w:p w14:paraId="1505322B" w14:textId="77777777" w:rsidR="00544706" w:rsidRPr="00544706" w:rsidRDefault="00544706" w:rsidP="00544706">
      <w:pPr>
        <w:rPr>
          <w:rFonts w:ascii="Arial" w:hAnsi="Arial" w:cs="Arial"/>
        </w:rPr>
      </w:pPr>
    </w:p>
    <w:p w14:paraId="6F52EECD" w14:textId="5BA01ECA" w:rsidR="00544706" w:rsidRPr="00544706" w:rsidRDefault="00544706" w:rsidP="00544706">
      <w:pPr>
        <w:tabs>
          <w:tab w:val="left" w:pos="3147"/>
        </w:tabs>
        <w:rPr>
          <w:rFonts w:ascii="Arial" w:hAnsi="Arial" w:cs="Arial"/>
        </w:rPr>
      </w:pPr>
      <w:r>
        <w:rPr>
          <w:rFonts w:ascii="Arial" w:hAnsi="Arial" w:cs="Arial"/>
        </w:rPr>
        <w:lastRenderedPageBreak/>
        <w:tab/>
      </w:r>
    </w:p>
    <w:sectPr w:rsidR="00544706" w:rsidRPr="00544706" w:rsidSect="000C1CBE">
      <w:headerReference w:type="default" r:id="rId7"/>
      <w:footerReference w:type="default" r:id="rId8"/>
      <w:headerReference w:type="first" r:id="rId9"/>
      <w:footerReference w:type="first" r:id="rId10"/>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0892E" w14:textId="77777777" w:rsidR="00866D93" w:rsidRDefault="00866D93" w:rsidP="00BF6DA7">
      <w:r>
        <w:separator/>
      </w:r>
    </w:p>
  </w:endnote>
  <w:endnote w:type="continuationSeparator" w:id="0">
    <w:p w14:paraId="4CDB0253" w14:textId="77777777" w:rsidR="00866D93" w:rsidRDefault="00866D93" w:rsidP="00BF6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AA7C3" w14:textId="77A6B0CE" w:rsidR="00A03F87" w:rsidRPr="00A03F87" w:rsidRDefault="001E2A96" w:rsidP="00A03F87">
    <w:pPr>
      <w:pStyle w:val="Footer"/>
      <w:rPr>
        <w:rFonts w:asciiTheme="minorHAnsi" w:hAnsiTheme="minorHAnsi" w:cstheme="minorHAnsi"/>
        <w:sz w:val="22"/>
        <w:szCs w:val="22"/>
      </w:rPr>
    </w:pPr>
    <w:r>
      <w:rPr>
        <w:rFonts w:asciiTheme="minorHAnsi" w:hAnsiTheme="minorHAnsi" w:cstheme="minorHAnsi"/>
        <w:sz w:val="22"/>
        <w:szCs w:val="22"/>
      </w:rPr>
      <w:t>SVSL</w:t>
    </w:r>
    <w:r w:rsidR="00A03F87" w:rsidRPr="00A03F87">
      <w:rPr>
        <w:rFonts w:asciiTheme="minorHAnsi" w:hAnsiTheme="minorHAnsi" w:cstheme="minorHAnsi"/>
        <w:sz w:val="22"/>
        <w:szCs w:val="22"/>
      </w:rPr>
      <w:t xml:space="preserve"> Policy – </w:t>
    </w:r>
    <w:r w:rsidR="00355007">
      <w:rPr>
        <w:rFonts w:asciiTheme="minorHAnsi" w:hAnsiTheme="minorHAnsi" w:cstheme="minorHAnsi"/>
        <w:sz w:val="22"/>
        <w:szCs w:val="22"/>
      </w:rPr>
      <w:t>Referees</w:t>
    </w:r>
    <w:r w:rsidR="00A03F87" w:rsidRPr="00A03F87">
      <w:rPr>
        <w:rFonts w:asciiTheme="minorHAnsi" w:hAnsiTheme="minorHAnsi" w:cstheme="minorHAnsi"/>
        <w:sz w:val="22"/>
        <w:szCs w:val="22"/>
      </w:rPr>
      <w:t xml:space="preserve"> – </w:t>
    </w:r>
    <w:r w:rsidR="00A03F87">
      <w:rPr>
        <w:rFonts w:asciiTheme="minorHAnsi" w:hAnsiTheme="minorHAnsi" w:cstheme="minorHAnsi"/>
        <w:sz w:val="22"/>
        <w:szCs w:val="22"/>
      </w:rPr>
      <w:t xml:space="preserve">Rev </w:t>
    </w:r>
    <w:r w:rsidR="001926B7">
      <w:rPr>
        <w:rFonts w:asciiTheme="minorHAnsi" w:hAnsiTheme="minorHAnsi" w:cstheme="minorHAnsi"/>
        <w:sz w:val="22"/>
        <w:szCs w:val="22"/>
      </w:rPr>
      <w:t>1</w:t>
    </w:r>
    <w:r w:rsidR="00A03F87">
      <w:rPr>
        <w:rFonts w:asciiTheme="minorHAnsi" w:hAnsiTheme="minorHAnsi" w:cstheme="minorHAnsi"/>
        <w:sz w:val="22"/>
        <w:szCs w:val="22"/>
      </w:rPr>
      <w:t xml:space="preserve"> - </w:t>
    </w:r>
    <w:r>
      <w:rPr>
        <w:rFonts w:asciiTheme="minorHAnsi" w:hAnsiTheme="minorHAnsi" w:cstheme="minorHAnsi"/>
        <w:sz w:val="22"/>
        <w:szCs w:val="22"/>
      </w:rPr>
      <w:t>08242025</w:t>
    </w:r>
  </w:p>
  <w:p w14:paraId="70A684C0" w14:textId="572DE4F5" w:rsidR="00A03F87" w:rsidRDefault="00A03F87">
    <w:pPr>
      <w:pStyle w:val="Footer"/>
    </w:pPr>
  </w:p>
  <w:p w14:paraId="6305321F" w14:textId="77777777" w:rsidR="00BF6DA7" w:rsidRDefault="00BF6D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2F07F" w14:textId="61F614D4" w:rsidR="0002198F" w:rsidRPr="00A03F87" w:rsidRDefault="0002198F" w:rsidP="0002198F">
    <w:pPr>
      <w:pStyle w:val="Footer"/>
      <w:rPr>
        <w:rFonts w:asciiTheme="minorHAnsi" w:hAnsiTheme="minorHAnsi" w:cstheme="minorHAnsi"/>
        <w:sz w:val="22"/>
        <w:szCs w:val="22"/>
      </w:rPr>
    </w:pPr>
    <w:r>
      <w:rPr>
        <w:rFonts w:asciiTheme="minorHAnsi" w:hAnsiTheme="minorHAnsi" w:cstheme="minorHAnsi"/>
        <w:sz w:val="22"/>
        <w:szCs w:val="22"/>
      </w:rPr>
      <w:t>SVSL</w:t>
    </w:r>
    <w:r w:rsidRPr="00A03F87">
      <w:rPr>
        <w:rFonts w:asciiTheme="minorHAnsi" w:hAnsiTheme="minorHAnsi" w:cstheme="minorHAnsi"/>
        <w:sz w:val="22"/>
        <w:szCs w:val="22"/>
      </w:rPr>
      <w:t xml:space="preserve"> Policy – </w:t>
    </w:r>
    <w:r w:rsidR="00160647">
      <w:rPr>
        <w:rFonts w:asciiTheme="minorHAnsi" w:hAnsiTheme="minorHAnsi" w:cstheme="minorHAnsi"/>
        <w:sz w:val="22"/>
        <w:szCs w:val="22"/>
      </w:rPr>
      <w:t>Referees</w:t>
    </w:r>
    <w:r w:rsidRPr="00A03F87">
      <w:rPr>
        <w:rFonts w:asciiTheme="minorHAnsi" w:hAnsiTheme="minorHAnsi" w:cstheme="minorHAnsi"/>
        <w:sz w:val="22"/>
        <w:szCs w:val="22"/>
      </w:rPr>
      <w:t xml:space="preserve"> – </w:t>
    </w:r>
    <w:r>
      <w:rPr>
        <w:rFonts w:asciiTheme="minorHAnsi" w:hAnsiTheme="minorHAnsi" w:cstheme="minorHAnsi"/>
        <w:sz w:val="22"/>
        <w:szCs w:val="22"/>
      </w:rPr>
      <w:t>Rev 1 - 082</w:t>
    </w:r>
    <w:r w:rsidR="00544706">
      <w:rPr>
        <w:rFonts w:asciiTheme="minorHAnsi" w:hAnsiTheme="minorHAnsi" w:cstheme="minorHAnsi"/>
        <w:sz w:val="22"/>
        <w:szCs w:val="22"/>
      </w:rPr>
      <w:t>0</w:t>
    </w:r>
    <w:r>
      <w:rPr>
        <w:rFonts w:asciiTheme="minorHAnsi" w:hAnsiTheme="minorHAnsi" w:cstheme="minorHAnsi"/>
        <w:sz w:val="22"/>
        <w:szCs w:val="22"/>
      </w:rPr>
      <w:t>2025</w:t>
    </w:r>
  </w:p>
  <w:p w14:paraId="2EE1198B" w14:textId="77777777" w:rsidR="0002198F" w:rsidRDefault="0002198F" w:rsidP="0002198F">
    <w:pPr>
      <w:pStyle w:val="Footer"/>
    </w:pPr>
  </w:p>
  <w:p w14:paraId="0A88D47A" w14:textId="1DB25AD2" w:rsidR="0002198F" w:rsidRPr="0002198F" w:rsidRDefault="0002198F">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F663B" w14:textId="77777777" w:rsidR="00866D93" w:rsidRDefault="00866D93" w:rsidP="00BF6DA7">
      <w:r>
        <w:separator/>
      </w:r>
    </w:p>
  </w:footnote>
  <w:footnote w:type="continuationSeparator" w:id="0">
    <w:p w14:paraId="1E94F154" w14:textId="77777777" w:rsidR="00866D93" w:rsidRDefault="00866D93" w:rsidP="00BF6D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2E13A" w14:textId="2382AF28" w:rsidR="003C3852" w:rsidRPr="00A03F87" w:rsidRDefault="000C1CBE" w:rsidP="003C3852">
    <w:pPr>
      <w:rPr>
        <w:rFonts w:asciiTheme="minorHAnsi" w:hAnsiTheme="minorHAnsi" w:cstheme="minorHAnsi"/>
        <w:b/>
        <w:bCs/>
      </w:rPr>
    </w:pPr>
    <w:r>
      <w:rPr>
        <w:rFonts w:asciiTheme="minorHAnsi" w:hAnsiTheme="minorHAnsi" w:cstheme="minorHAnsi"/>
        <w:b/>
        <w:bCs/>
        <w:noProof/>
      </w:rPr>
      <w:drawing>
        <wp:inline distT="0" distB="0" distL="0" distR="0" wp14:anchorId="0782D26C" wp14:editId="18E2A54A">
          <wp:extent cx="1035171" cy="1097280"/>
          <wp:effectExtent l="0" t="0" r="0" b="7620"/>
          <wp:docPr id="199479680" name="Picture 1" descr="A picture containing text, clip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79680" name="Picture 1" descr="A picture containing text, clipar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035171" cy="1097280"/>
                  </a:xfrm>
                  <a:prstGeom prst="rect">
                    <a:avLst/>
                  </a:prstGeom>
                </pic:spPr>
              </pic:pic>
            </a:graphicData>
          </a:graphic>
        </wp:inline>
      </w:drawing>
    </w:r>
    <w:r w:rsidR="003C3852" w:rsidRPr="003C3852">
      <w:rPr>
        <w:rFonts w:asciiTheme="minorHAnsi" w:hAnsiTheme="minorHAnsi" w:cstheme="minorHAnsi"/>
        <w:b/>
        <w:bCs/>
      </w:rPr>
      <w:t xml:space="preserve"> </w:t>
    </w:r>
    <w:r w:rsidR="00304F4B" w:rsidRPr="001D1F88">
      <w:rPr>
        <w:rFonts w:ascii="Arial" w:hAnsi="Arial" w:cs="Arial"/>
        <w:b/>
        <w:bCs/>
      </w:rPr>
      <w:t>REFEREES</w:t>
    </w:r>
  </w:p>
  <w:p w14:paraId="4BA01A0F" w14:textId="77777777" w:rsidR="00A03F87" w:rsidRDefault="00A03F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311DA" w14:textId="4B5093D4" w:rsidR="000C1CBE" w:rsidRDefault="000C1CBE">
    <w:pPr>
      <w:pStyle w:val="Header"/>
      <w:rPr>
        <w:rFonts w:ascii="Arial" w:hAnsi="Arial" w:cs="Arial"/>
        <w:b/>
        <w:bCs/>
      </w:rPr>
    </w:pPr>
    <w:r w:rsidRPr="00B47148">
      <w:rPr>
        <w:rFonts w:ascii="Arial" w:hAnsi="Arial" w:cs="Arial"/>
        <w:b/>
        <w:bCs/>
        <w:noProof/>
      </w:rPr>
      <w:drawing>
        <wp:inline distT="0" distB="0" distL="0" distR="0" wp14:anchorId="53758050" wp14:editId="01A1FC43">
          <wp:extent cx="1121435" cy="1188720"/>
          <wp:effectExtent l="0" t="0" r="2540" b="0"/>
          <wp:docPr id="641375368" name="Picture 2" descr="A picture containing text, clip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375368" name="Picture 2" descr="A picture containing text, clipar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21435" cy="1188720"/>
                  </a:xfrm>
                  <a:prstGeom prst="rect">
                    <a:avLst/>
                  </a:prstGeom>
                </pic:spPr>
              </pic:pic>
            </a:graphicData>
          </a:graphic>
        </wp:inline>
      </w:drawing>
    </w:r>
    <w:r w:rsidR="00160647">
      <w:rPr>
        <w:rFonts w:ascii="Arial" w:hAnsi="Arial" w:cs="Arial"/>
        <w:b/>
        <w:bCs/>
      </w:rPr>
      <w:t>R</w:t>
    </w:r>
    <w:r w:rsidR="00304F4B">
      <w:rPr>
        <w:rFonts w:ascii="Arial" w:hAnsi="Arial" w:cs="Arial"/>
        <w:b/>
        <w:bCs/>
      </w:rPr>
      <w:t>EFEREES</w:t>
    </w:r>
  </w:p>
  <w:p w14:paraId="43EF85D6" w14:textId="77777777" w:rsidR="00B47148" w:rsidRPr="00B47148" w:rsidRDefault="00B47148">
    <w:pPr>
      <w:pStyle w:val="Header"/>
      <w:rPr>
        <w:rFonts w:ascii="Arial" w:hAnsi="Arial" w:cs="Arial"/>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178F1"/>
    <w:multiLevelType w:val="hybridMultilevel"/>
    <w:tmpl w:val="21C2930C"/>
    <w:lvl w:ilvl="0" w:tplc="AC024396">
      <w:start w:val="1"/>
      <w:numFmt w:val="lowerLetter"/>
      <w:lvlText w:val="%1."/>
      <w:lvlJc w:val="left"/>
      <w:pPr>
        <w:ind w:left="839" w:hanging="360"/>
      </w:pPr>
      <w:rPr>
        <w:rFonts w:ascii="Arial" w:eastAsia="Arial" w:hAnsi="Arial" w:cs="Arial" w:hint="default"/>
        <w:b w:val="0"/>
        <w:bCs w:val="0"/>
        <w:i w:val="0"/>
        <w:iCs w:val="0"/>
        <w:spacing w:val="0"/>
        <w:w w:val="100"/>
        <w:sz w:val="20"/>
        <w:szCs w:val="20"/>
        <w:lang w:val="en-US" w:eastAsia="en-US" w:bidi="ar-SA"/>
      </w:rPr>
    </w:lvl>
    <w:lvl w:ilvl="1" w:tplc="274624C2">
      <w:numFmt w:val="bullet"/>
      <w:lvlText w:val="•"/>
      <w:lvlJc w:val="left"/>
      <w:pPr>
        <w:ind w:left="1716" w:hanging="360"/>
      </w:pPr>
      <w:rPr>
        <w:rFonts w:hint="default"/>
        <w:lang w:val="en-US" w:eastAsia="en-US" w:bidi="ar-SA"/>
      </w:rPr>
    </w:lvl>
    <w:lvl w:ilvl="2" w:tplc="6F880E26">
      <w:numFmt w:val="bullet"/>
      <w:lvlText w:val="•"/>
      <w:lvlJc w:val="left"/>
      <w:pPr>
        <w:ind w:left="2592" w:hanging="360"/>
      </w:pPr>
      <w:rPr>
        <w:rFonts w:hint="default"/>
        <w:lang w:val="en-US" w:eastAsia="en-US" w:bidi="ar-SA"/>
      </w:rPr>
    </w:lvl>
    <w:lvl w:ilvl="3" w:tplc="1E3C5E8E">
      <w:numFmt w:val="bullet"/>
      <w:lvlText w:val="•"/>
      <w:lvlJc w:val="left"/>
      <w:pPr>
        <w:ind w:left="3468" w:hanging="360"/>
      </w:pPr>
      <w:rPr>
        <w:rFonts w:hint="default"/>
        <w:lang w:val="en-US" w:eastAsia="en-US" w:bidi="ar-SA"/>
      </w:rPr>
    </w:lvl>
    <w:lvl w:ilvl="4" w:tplc="CBF0587E">
      <w:numFmt w:val="bullet"/>
      <w:lvlText w:val="•"/>
      <w:lvlJc w:val="left"/>
      <w:pPr>
        <w:ind w:left="4344" w:hanging="360"/>
      </w:pPr>
      <w:rPr>
        <w:rFonts w:hint="default"/>
        <w:lang w:val="en-US" w:eastAsia="en-US" w:bidi="ar-SA"/>
      </w:rPr>
    </w:lvl>
    <w:lvl w:ilvl="5" w:tplc="6DEA29EE">
      <w:numFmt w:val="bullet"/>
      <w:lvlText w:val="•"/>
      <w:lvlJc w:val="left"/>
      <w:pPr>
        <w:ind w:left="5220" w:hanging="360"/>
      </w:pPr>
      <w:rPr>
        <w:rFonts w:hint="default"/>
        <w:lang w:val="en-US" w:eastAsia="en-US" w:bidi="ar-SA"/>
      </w:rPr>
    </w:lvl>
    <w:lvl w:ilvl="6" w:tplc="DA64D4C6">
      <w:numFmt w:val="bullet"/>
      <w:lvlText w:val="•"/>
      <w:lvlJc w:val="left"/>
      <w:pPr>
        <w:ind w:left="6096" w:hanging="360"/>
      </w:pPr>
      <w:rPr>
        <w:rFonts w:hint="default"/>
        <w:lang w:val="en-US" w:eastAsia="en-US" w:bidi="ar-SA"/>
      </w:rPr>
    </w:lvl>
    <w:lvl w:ilvl="7" w:tplc="55CE5898">
      <w:numFmt w:val="bullet"/>
      <w:lvlText w:val="•"/>
      <w:lvlJc w:val="left"/>
      <w:pPr>
        <w:ind w:left="6972" w:hanging="360"/>
      </w:pPr>
      <w:rPr>
        <w:rFonts w:hint="default"/>
        <w:lang w:val="en-US" w:eastAsia="en-US" w:bidi="ar-SA"/>
      </w:rPr>
    </w:lvl>
    <w:lvl w:ilvl="8" w:tplc="480EC480">
      <w:numFmt w:val="bullet"/>
      <w:lvlText w:val="•"/>
      <w:lvlJc w:val="left"/>
      <w:pPr>
        <w:ind w:left="7848" w:hanging="360"/>
      </w:pPr>
      <w:rPr>
        <w:rFonts w:hint="default"/>
        <w:lang w:val="en-US" w:eastAsia="en-US" w:bidi="ar-SA"/>
      </w:rPr>
    </w:lvl>
  </w:abstractNum>
  <w:abstractNum w:abstractNumId="1" w15:restartNumberingAfterBreak="0">
    <w:nsid w:val="1D423509"/>
    <w:multiLevelType w:val="hybridMultilevel"/>
    <w:tmpl w:val="CF9C1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92540F"/>
    <w:multiLevelType w:val="hybridMultilevel"/>
    <w:tmpl w:val="2F02D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4C0C75"/>
    <w:multiLevelType w:val="multilevel"/>
    <w:tmpl w:val="D2801DEA"/>
    <w:lvl w:ilvl="0">
      <w:start w:val="1"/>
      <w:numFmt w:val="upperLetter"/>
      <w:lvlText w:val="%1."/>
      <w:lvlJc w:val="left"/>
      <w:pPr>
        <w:ind w:left="1440" w:hanging="360"/>
      </w:pPr>
    </w:lvl>
    <w:lvl w:ilvl="1">
      <w:start w:val="1"/>
      <w:numFmt w:val="lowerLetter"/>
      <w:lvlText w:val="%2."/>
      <w:lvlJc w:val="left"/>
      <w:pPr>
        <w:ind w:left="2160" w:hanging="360"/>
      </w:pPr>
      <w:rPr>
        <w:b/>
        <w:bCs/>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28197102"/>
    <w:multiLevelType w:val="hybridMultilevel"/>
    <w:tmpl w:val="79040194"/>
    <w:lvl w:ilvl="0" w:tplc="E098DBDE">
      <w:start w:val="1"/>
      <w:numFmt w:val="lowerLetter"/>
      <w:lvlText w:val="%1."/>
      <w:lvlJc w:val="left"/>
      <w:pPr>
        <w:ind w:left="839" w:hanging="360"/>
      </w:pPr>
      <w:rPr>
        <w:rFonts w:ascii="Arial" w:eastAsia="Arial" w:hAnsi="Arial" w:cs="Arial" w:hint="default"/>
        <w:b w:val="0"/>
        <w:bCs w:val="0"/>
        <w:i w:val="0"/>
        <w:iCs w:val="0"/>
        <w:spacing w:val="0"/>
        <w:w w:val="100"/>
        <w:sz w:val="20"/>
        <w:szCs w:val="20"/>
        <w:lang w:val="en-US" w:eastAsia="en-US" w:bidi="ar-SA"/>
      </w:rPr>
    </w:lvl>
    <w:lvl w:ilvl="1" w:tplc="8656354E">
      <w:numFmt w:val="bullet"/>
      <w:lvlText w:val="•"/>
      <w:lvlJc w:val="left"/>
      <w:pPr>
        <w:ind w:left="1716" w:hanging="360"/>
      </w:pPr>
      <w:rPr>
        <w:rFonts w:hint="default"/>
        <w:lang w:val="en-US" w:eastAsia="en-US" w:bidi="ar-SA"/>
      </w:rPr>
    </w:lvl>
    <w:lvl w:ilvl="2" w:tplc="82E4F4CA">
      <w:numFmt w:val="bullet"/>
      <w:lvlText w:val="•"/>
      <w:lvlJc w:val="left"/>
      <w:pPr>
        <w:ind w:left="2592" w:hanging="360"/>
      </w:pPr>
      <w:rPr>
        <w:rFonts w:hint="default"/>
        <w:lang w:val="en-US" w:eastAsia="en-US" w:bidi="ar-SA"/>
      </w:rPr>
    </w:lvl>
    <w:lvl w:ilvl="3" w:tplc="A3101FFE">
      <w:numFmt w:val="bullet"/>
      <w:lvlText w:val="•"/>
      <w:lvlJc w:val="left"/>
      <w:pPr>
        <w:ind w:left="3468" w:hanging="360"/>
      </w:pPr>
      <w:rPr>
        <w:rFonts w:hint="default"/>
        <w:lang w:val="en-US" w:eastAsia="en-US" w:bidi="ar-SA"/>
      </w:rPr>
    </w:lvl>
    <w:lvl w:ilvl="4" w:tplc="D936A112">
      <w:numFmt w:val="bullet"/>
      <w:lvlText w:val="•"/>
      <w:lvlJc w:val="left"/>
      <w:pPr>
        <w:ind w:left="4344" w:hanging="360"/>
      </w:pPr>
      <w:rPr>
        <w:rFonts w:hint="default"/>
        <w:lang w:val="en-US" w:eastAsia="en-US" w:bidi="ar-SA"/>
      </w:rPr>
    </w:lvl>
    <w:lvl w:ilvl="5" w:tplc="AE789D96">
      <w:numFmt w:val="bullet"/>
      <w:lvlText w:val="•"/>
      <w:lvlJc w:val="left"/>
      <w:pPr>
        <w:ind w:left="5220" w:hanging="360"/>
      </w:pPr>
      <w:rPr>
        <w:rFonts w:hint="default"/>
        <w:lang w:val="en-US" w:eastAsia="en-US" w:bidi="ar-SA"/>
      </w:rPr>
    </w:lvl>
    <w:lvl w:ilvl="6" w:tplc="26B2E028">
      <w:numFmt w:val="bullet"/>
      <w:lvlText w:val="•"/>
      <w:lvlJc w:val="left"/>
      <w:pPr>
        <w:ind w:left="6096" w:hanging="360"/>
      </w:pPr>
      <w:rPr>
        <w:rFonts w:hint="default"/>
        <w:lang w:val="en-US" w:eastAsia="en-US" w:bidi="ar-SA"/>
      </w:rPr>
    </w:lvl>
    <w:lvl w:ilvl="7" w:tplc="09682204">
      <w:numFmt w:val="bullet"/>
      <w:lvlText w:val="•"/>
      <w:lvlJc w:val="left"/>
      <w:pPr>
        <w:ind w:left="6972" w:hanging="360"/>
      </w:pPr>
      <w:rPr>
        <w:rFonts w:hint="default"/>
        <w:lang w:val="en-US" w:eastAsia="en-US" w:bidi="ar-SA"/>
      </w:rPr>
    </w:lvl>
    <w:lvl w:ilvl="8" w:tplc="783E3DD4">
      <w:numFmt w:val="bullet"/>
      <w:lvlText w:val="•"/>
      <w:lvlJc w:val="left"/>
      <w:pPr>
        <w:ind w:left="7848" w:hanging="360"/>
      </w:pPr>
      <w:rPr>
        <w:rFonts w:hint="default"/>
        <w:lang w:val="en-US" w:eastAsia="en-US" w:bidi="ar-SA"/>
      </w:rPr>
    </w:lvl>
  </w:abstractNum>
  <w:abstractNum w:abstractNumId="5" w15:restartNumberingAfterBreak="0">
    <w:nsid w:val="2F2314D8"/>
    <w:multiLevelType w:val="hybridMultilevel"/>
    <w:tmpl w:val="87B83CB6"/>
    <w:lvl w:ilvl="0" w:tplc="625A93F8">
      <w:numFmt w:val="bullet"/>
      <w:lvlText w:val="-"/>
      <w:lvlJc w:val="left"/>
      <w:pPr>
        <w:ind w:left="839" w:hanging="360"/>
      </w:pPr>
      <w:rPr>
        <w:rFonts w:ascii="Calibri" w:eastAsia="Calibri" w:hAnsi="Calibri" w:cs="Calibri" w:hint="default"/>
        <w:b w:val="0"/>
        <w:bCs w:val="0"/>
        <w:i w:val="0"/>
        <w:iCs w:val="0"/>
        <w:spacing w:val="0"/>
        <w:w w:val="100"/>
        <w:sz w:val="20"/>
        <w:szCs w:val="20"/>
        <w:lang w:val="en-US" w:eastAsia="en-US" w:bidi="ar-SA"/>
      </w:rPr>
    </w:lvl>
    <w:lvl w:ilvl="1" w:tplc="FB8AA288">
      <w:numFmt w:val="bullet"/>
      <w:lvlText w:val="•"/>
      <w:lvlJc w:val="left"/>
      <w:pPr>
        <w:ind w:left="1716" w:hanging="360"/>
      </w:pPr>
      <w:rPr>
        <w:rFonts w:hint="default"/>
        <w:lang w:val="en-US" w:eastAsia="en-US" w:bidi="ar-SA"/>
      </w:rPr>
    </w:lvl>
    <w:lvl w:ilvl="2" w:tplc="C58E8302">
      <w:numFmt w:val="bullet"/>
      <w:lvlText w:val="•"/>
      <w:lvlJc w:val="left"/>
      <w:pPr>
        <w:ind w:left="2592" w:hanging="360"/>
      </w:pPr>
      <w:rPr>
        <w:rFonts w:hint="default"/>
        <w:lang w:val="en-US" w:eastAsia="en-US" w:bidi="ar-SA"/>
      </w:rPr>
    </w:lvl>
    <w:lvl w:ilvl="3" w:tplc="78D64038">
      <w:numFmt w:val="bullet"/>
      <w:lvlText w:val="•"/>
      <w:lvlJc w:val="left"/>
      <w:pPr>
        <w:ind w:left="3468" w:hanging="360"/>
      </w:pPr>
      <w:rPr>
        <w:rFonts w:hint="default"/>
        <w:lang w:val="en-US" w:eastAsia="en-US" w:bidi="ar-SA"/>
      </w:rPr>
    </w:lvl>
    <w:lvl w:ilvl="4" w:tplc="1CDEAF9A">
      <w:numFmt w:val="bullet"/>
      <w:lvlText w:val="•"/>
      <w:lvlJc w:val="left"/>
      <w:pPr>
        <w:ind w:left="4344" w:hanging="360"/>
      </w:pPr>
      <w:rPr>
        <w:rFonts w:hint="default"/>
        <w:lang w:val="en-US" w:eastAsia="en-US" w:bidi="ar-SA"/>
      </w:rPr>
    </w:lvl>
    <w:lvl w:ilvl="5" w:tplc="29E0F5E0">
      <w:numFmt w:val="bullet"/>
      <w:lvlText w:val="•"/>
      <w:lvlJc w:val="left"/>
      <w:pPr>
        <w:ind w:left="5220" w:hanging="360"/>
      </w:pPr>
      <w:rPr>
        <w:rFonts w:hint="default"/>
        <w:lang w:val="en-US" w:eastAsia="en-US" w:bidi="ar-SA"/>
      </w:rPr>
    </w:lvl>
    <w:lvl w:ilvl="6" w:tplc="2A30FB24">
      <w:numFmt w:val="bullet"/>
      <w:lvlText w:val="•"/>
      <w:lvlJc w:val="left"/>
      <w:pPr>
        <w:ind w:left="6096" w:hanging="360"/>
      </w:pPr>
      <w:rPr>
        <w:rFonts w:hint="default"/>
        <w:lang w:val="en-US" w:eastAsia="en-US" w:bidi="ar-SA"/>
      </w:rPr>
    </w:lvl>
    <w:lvl w:ilvl="7" w:tplc="2A624882">
      <w:numFmt w:val="bullet"/>
      <w:lvlText w:val="•"/>
      <w:lvlJc w:val="left"/>
      <w:pPr>
        <w:ind w:left="6972" w:hanging="360"/>
      </w:pPr>
      <w:rPr>
        <w:rFonts w:hint="default"/>
        <w:lang w:val="en-US" w:eastAsia="en-US" w:bidi="ar-SA"/>
      </w:rPr>
    </w:lvl>
    <w:lvl w:ilvl="8" w:tplc="06E858F4">
      <w:numFmt w:val="bullet"/>
      <w:lvlText w:val="•"/>
      <w:lvlJc w:val="left"/>
      <w:pPr>
        <w:ind w:left="7848" w:hanging="360"/>
      </w:pPr>
      <w:rPr>
        <w:rFonts w:hint="default"/>
        <w:lang w:val="en-US" w:eastAsia="en-US" w:bidi="ar-SA"/>
      </w:rPr>
    </w:lvl>
  </w:abstractNum>
  <w:abstractNum w:abstractNumId="6" w15:restartNumberingAfterBreak="0">
    <w:nsid w:val="56AF2F06"/>
    <w:multiLevelType w:val="hybridMultilevel"/>
    <w:tmpl w:val="8CFE94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2E244EB"/>
    <w:multiLevelType w:val="hybridMultilevel"/>
    <w:tmpl w:val="1344873E"/>
    <w:lvl w:ilvl="0" w:tplc="E1D8DA2C">
      <w:start w:val="1"/>
      <w:numFmt w:val="lowerLetter"/>
      <w:lvlText w:val="%1."/>
      <w:lvlJc w:val="left"/>
      <w:pPr>
        <w:ind w:left="839" w:hanging="360"/>
      </w:pPr>
      <w:rPr>
        <w:rFonts w:ascii="Arial" w:eastAsia="Arial" w:hAnsi="Arial" w:cs="Arial" w:hint="default"/>
        <w:b w:val="0"/>
        <w:bCs w:val="0"/>
        <w:i w:val="0"/>
        <w:iCs w:val="0"/>
        <w:spacing w:val="0"/>
        <w:w w:val="100"/>
        <w:sz w:val="24"/>
        <w:szCs w:val="24"/>
        <w:lang w:val="en-US" w:eastAsia="en-US" w:bidi="ar-SA"/>
      </w:rPr>
    </w:lvl>
    <w:lvl w:ilvl="1" w:tplc="BF3C0B14">
      <w:numFmt w:val="bullet"/>
      <w:lvlText w:val="•"/>
      <w:lvlJc w:val="left"/>
      <w:pPr>
        <w:ind w:left="1716" w:hanging="360"/>
      </w:pPr>
      <w:rPr>
        <w:rFonts w:hint="default"/>
        <w:lang w:val="en-US" w:eastAsia="en-US" w:bidi="ar-SA"/>
      </w:rPr>
    </w:lvl>
    <w:lvl w:ilvl="2" w:tplc="46B4F78C">
      <w:numFmt w:val="bullet"/>
      <w:lvlText w:val="•"/>
      <w:lvlJc w:val="left"/>
      <w:pPr>
        <w:ind w:left="2592" w:hanging="360"/>
      </w:pPr>
      <w:rPr>
        <w:rFonts w:hint="default"/>
        <w:lang w:val="en-US" w:eastAsia="en-US" w:bidi="ar-SA"/>
      </w:rPr>
    </w:lvl>
    <w:lvl w:ilvl="3" w:tplc="62F231CC">
      <w:numFmt w:val="bullet"/>
      <w:lvlText w:val="•"/>
      <w:lvlJc w:val="left"/>
      <w:pPr>
        <w:ind w:left="3468" w:hanging="360"/>
      </w:pPr>
      <w:rPr>
        <w:rFonts w:hint="default"/>
        <w:lang w:val="en-US" w:eastAsia="en-US" w:bidi="ar-SA"/>
      </w:rPr>
    </w:lvl>
    <w:lvl w:ilvl="4" w:tplc="C7D26AF0">
      <w:numFmt w:val="bullet"/>
      <w:lvlText w:val="•"/>
      <w:lvlJc w:val="left"/>
      <w:pPr>
        <w:ind w:left="4344" w:hanging="360"/>
      </w:pPr>
      <w:rPr>
        <w:rFonts w:hint="default"/>
        <w:lang w:val="en-US" w:eastAsia="en-US" w:bidi="ar-SA"/>
      </w:rPr>
    </w:lvl>
    <w:lvl w:ilvl="5" w:tplc="0A44182C">
      <w:numFmt w:val="bullet"/>
      <w:lvlText w:val="•"/>
      <w:lvlJc w:val="left"/>
      <w:pPr>
        <w:ind w:left="5220" w:hanging="360"/>
      </w:pPr>
      <w:rPr>
        <w:rFonts w:hint="default"/>
        <w:lang w:val="en-US" w:eastAsia="en-US" w:bidi="ar-SA"/>
      </w:rPr>
    </w:lvl>
    <w:lvl w:ilvl="6" w:tplc="CD2C9256">
      <w:numFmt w:val="bullet"/>
      <w:lvlText w:val="•"/>
      <w:lvlJc w:val="left"/>
      <w:pPr>
        <w:ind w:left="6096" w:hanging="360"/>
      </w:pPr>
      <w:rPr>
        <w:rFonts w:hint="default"/>
        <w:lang w:val="en-US" w:eastAsia="en-US" w:bidi="ar-SA"/>
      </w:rPr>
    </w:lvl>
    <w:lvl w:ilvl="7" w:tplc="5A169B3C">
      <w:numFmt w:val="bullet"/>
      <w:lvlText w:val="•"/>
      <w:lvlJc w:val="left"/>
      <w:pPr>
        <w:ind w:left="6972" w:hanging="360"/>
      </w:pPr>
      <w:rPr>
        <w:rFonts w:hint="default"/>
        <w:lang w:val="en-US" w:eastAsia="en-US" w:bidi="ar-SA"/>
      </w:rPr>
    </w:lvl>
    <w:lvl w:ilvl="8" w:tplc="B2563300">
      <w:numFmt w:val="bullet"/>
      <w:lvlText w:val="•"/>
      <w:lvlJc w:val="left"/>
      <w:pPr>
        <w:ind w:left="7848" w:hanging="360"/>
      </w:pPr>
      <w:rPr>
        <w:rFonts w:hint="default"/>
        <w:lang w:val="en-US" w:eastAsia="en-US" w:bidi="ar-SA"/>
      </w:rPr>
    </w:lvl>
  </w:abstractNum>
  <w:abstractNum w:abstractNumId="8" w15:restartNumberingAfterBreak="0">
    <w:nsid w:val="6AAA512E"/>
    <w:multiLevelType w:val="hybridMultilevel"/>
    <w:tmpl w:val="3642EF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BF01FA2"/>
    <w:multiLevelType w:val="hybridMultilevel"/>
    <w:tmpl w:val="A1F25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00797B"/>
    <w:multiLevelType w:val="hybridMultilevel"/>
    <w:tmpl w:val="4C084AA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D864ADD"/>
    <w:multiLevelType w:val="hybridMultilevel"/>
    <w:tmpl w:val="6A3E5B2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28120518">
    <w:abstractNumId w:val="11"/>
  </w:num>
  <w:num w:numId="2" w16cid:durableId="733090041">
    <w:abstractNumId w:val="6"/>
  </w:num>
  <w:num w:numId="3" w16cid:durableId="224530164">
    <w:abstractNumId w:val="8"/>
  </w:num>
  <w:num w:numId="4" w16cid:durableId="868182282">
    <w:abstractNumId w:val="10"/>
  </w:num>
  <w:num w:numId="5" w16cid:durableId="451751390">
    <w:abstractNumId w:val="2"/>
  </w:num>
  <w:num w:numId="6" w16cid:durableId="1680038074">
    <w:abstractNumId w:val="9"/>
  </w:num>
  <w:num w:numId="7" w16cid:durableId="647243469">
    <w:abstractNumId w:val="1"/>
  </w:num>
  <w:num w:numId="8" w16cid:durableId="2016372678">
    <w:abstractNumId w:val="7"/>
  </w:num>
  <w:num w:numId="9" w16cid:durableId="1494880468">
    <w:abstractNumId w:val="5"/>
  </w:num>
  <w:num w:numId="10" w16cid:durableId="2045053626">
    <w:abstractNumId w:val="0"/>
  </w:num>
  <w:num w:numId="11" w16cid:durableId="1510869123">
    <w:abstractNumId w:val="4"/>
  </w:num>
  <w:num w:numId="12" w16cid:durableId="12082992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DA7"/>
    <w:rsid w:val="0002198F"/>
    <w:rsid w:val="00062EBD"/>
    <w:rsid w:val="00075D1C"/>
    <w:rsid w:val="00082FDF"/>
    <w:rsid w:val="000831FC"/>
    <w:rsid w:val="00093A54"/>
    <w:rsid w:val="000C1CBE"/>
    <w:rsid w:val="000F5E28"/>
    <w:rsid w:val="00102477"/>
    <w:rsid w:val="0013107B"/>
    <w:rsid w:val="00160647"/>
    <w:rsid w:val="001926B7"/>
    <w:rsid w:val="00193F8A"/>
    <w:rsid w:val="001C2B29"/>
    <w:rsid w:val="001D1F88"/>
    <w:rsid w:val="001E2A96"/>
    <w:rsid w:val="001E7919"/>
    <w:rsid w:val="002A2CAD"/>
    <w:rsid w:val="002F0C9A"/>
    <w:rsid w:val="00304F4B"/>
    <w:rsid w:val="00355007"/>
    <w:rsid w:val="003600A6"/>
    <w:rsid w:val="0036558F"/>
    <w:rsid w:val="00383925"/>
    <w:rsid w:val="00385EC2"/>
    <w:rsid w:val="003C3852"/>
    <w:rsid w:val="00405553"/>
    <w:rsid w:val="00420605"/>
    <w:rsid w:val="00420878"/>
    <w:rsid w:val="00432E11"/>
    <w:rsid w:val="00454E0E"/>
    <w:rsid w:val="00460125"/>
    <w:rsid w:val="00493722"/>
    <w:rsid w:val="00495FBE"/>
    <w:rsid w:val="004B2679"/>
    <w:rsid w:val="004C27A8"/>
    <w:rsid w:val="005156B4"/>
    <w:rsid w:val="00534807"/>
    <w:rsid w:val="00544706"/>
    <w:rsid w:val="005A7A61"/>
    <w:rsid w:val="00661C4C"/>
    <w:rsid w:val="0071764F"/>
    <w:rsid w:val="00732633"/>
    <w:rsid w:val="00807B75"/>
    <w:rsid w:val="00842087"/>
    <w:rsid w:val="00866D93"/>
    <w:rsid w:val="008C5370"/>
    <w:rsid w:val="008D0350"/>
    <w:rsid w:val="00A03F87"/>
    <w:rsid w:val="00A309A6"/>
    <w:rsid w:val="00A6305B"/>
    <w:rsid w:val="00A91EB5"/>
    <w:rsid w:val="00AA7A7D"/>
    <w:rsid w:val="00AC2EEE"/>
    <w:rsid w:val="00AD7853"/>
    <w:rsid w:val="00AE66C6"/>
    <w:rsid w:val="00AF28B5"/>
    <w:rsid w:val="00B12559"/>
    <w:rsid w:val="00B200D8"/>
    <w:rsid w:val="00B47148"/>
    <w:rsid w:val="00B709F3"/>
    <w:rsid w:val="00B77E0B"/>
    <w:rsid w:val="00BB30C5"/>
    <w:rsid w:val="00BF64E5"/>
    <w:rsid w:val="00BF6DA7"/>
    <w:rsid w:val="00C04E31"/>
    <w:rsid w:val="00C2289F"/>
    <w:rsid w:val="00C776C2"/>
    <w:rsid w:val="00C97017"/>
    <w:rsid w:val="00D546EA"/>
    <w:rsid w:val="00DC7272"/>
    <w:rsid w:val="00E007F5"/>
    <w:rsid w:val="00E20060"/>
    <w:rsid w:val="00F61870"/>
    <w:rsid w:val="00F705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3B9A70"/>
  <w15:chartTrackingRefBased/>
  <w15:docId w15:val="{A1AFD7FB-1BBF-40CC-89B0-3B2BF7AFB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Header">
    <w:name w:val="header"/>
    <w:basedOn w:val="Normal"/>
    <w:link w:val="HeaderChar"/>
    <w:uiPriority w:val="99"/>
    <w:unhideWhenUsed/>
    <w:rsid w:val="00BF6DA7"/>
    <w:pPr>
      <w:tabs>
        <w:tab w:val="center" w:pos="4680"/>
        <w:tab w:val="right" w:pos="9360"/>
      </w:tabs>
    </w:pPr>
  </w:style>
  <w:style w:type="character" w:customStyle="1" w:styleId="HeaderChar">
    <w:name w:val="Header Char"/>
    <w:basedOn w:val="DefaultParagraphFont"/>
    <w:link w:val="Header"/>
    <w:uiPriority w:val="99"/>
    <w:rsid w:val="00BF6DA7"/>
    <w:rPr>
      <w:sz w:val="24"/>
      <w:szCs w:val="24"/>
    </w:rPr>
  </w:style>
  <w:style w:type="paragraph" w:styleId="Footer">
    <w:name w:val="footer"/>
    <w:basedOn w:val="Normal"/>
    <w:link w:val="FooterChar"/>
    <w:uiPriority w:val="99"/>
    <w:unhideWhenUsed/>
    <w:rsid w:val="00BF6DA7"/>
    <w:pPr>
      <w:tabs>
        <w:tab w:val="center" w:pos="4680"/>
        <w:tab w:val="right" w:pos="9360"/>
      </w:tabs>
    </w:pPr>
  </w:style>
  <w:style w:type="character" w:customStyle="1" w:styleId="FooterChar">
    <w:name w:val="Footer Char"/>
    <w:basedOn w:val="DefaultParagraphFont"/>
    <w:link w:val="Footer"/>
    <w:uiPriority w:val="99"/>
    <w:rsid w:val="00BF6DA7"/>
    <w:rPr>
      <w:sz w:val="24"/>
      <w:szCs w:val="24"/>
    </w:rPr>
  </w:style>
  <w:style w:type="paragraph" w:styleId="ListParagraph">
    <w:name w:val="List Paragraph"/>
    <w:basedOn w:val="Normal"/>
    <w:uiPriority w:val="1"/>
    <w:qFormat/>
    <w:rsid w:val="0013107B"/>
    <w:pPr>
      <w:ind w:left="720"/>
      <w:contextualSpacing/>
    </w:pPr>
  </w:style>
  <w:style w:type="paragraph" w:styleId="BodyText">
    <w:name w:val="Body Text"/>
    <w:basedOn w:val="Normal"/>
    <w:link w:val="BodyTextChar"/>
    <w:uiPriority w:val="1"/>
    <w:qFormat/>
    <w:rsid w:val="003600A6"/>
    <w:pPr>
      <w:widowControl w:val="0"/>
      <w:autoSpaceDE w:val="0"/>
      <w:autoSpaceDN w:val="0"/>
    </w:pPr>
    <w:rPr>
      <w:rFonts w:ascii="Arial" w:eastAsia="Arial" w:hAnsi="Arial" w:cs="Arial"/>
      <w:sz w:val="20"/>
      <w:szCs w:val="20"/>
    </w:rPr>
  </w:style>
  <w:style w:type="character" w:customStyle="1" w:styleId="BodyTextChar">
    <w:name w:val="Body Text Char"/>
    <w:basedOn w:val="DefaultParagraphFont"/>
    <w:link w:val="BodyText"/>
    <w:uiPriority w:val="1"/>
    <w:rsid w:val="003600A6"/>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ae6d70f-954b-4811-92b6-0530d6f84c43}" enabled="0" method="" siteId="{fae6d70f-954b-4811-92b6-0530d6f84c43}" removed="1"/>
</clbl:labelList>
</file>

<file path=docProps/app.xml><?xml version="1.0" encoding="utf-8"?>
<Properties xmlns="http://schemas.openxmlformats.org/officeDocument/2006/extended-properties" xmlns:vt="http://schemas.openxmlformats.org/officeDocument/2006/docPropsVTypes">
  <Template>Normal</Template>
  <TotalTime>28</TotalTime>
  <Pages>4</Pages>
  <Words>643</Words>
  <Characters>3667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PSOA supports donations to commemorate or recognize (1) present or past members of PSOA, and their immediate family (spouse an</vt:lpstr>
    </vt:vector>
  </TitlesOfParts>
  <Company>Jefferson Lab</Company>
  <LinksUpToDate>false</LinksUpToDate>
  <CharactersWithSpaces>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PSOA supports donations to commemorate or recognize (1) present or past members of PSOA, and their immediate family (spouse an</dc:title>
  <dc:subject/>
  <dc:creator>small</dc:creator>
  <cp:keywords/>
  <dc:description/>
  <cp:lastModifiedBy>Genteline, Rebecca L CIV USARMY ICOE (USA)</cp:lastModifiedBy>
  <cp:revision>12</cp:revision>
  <cp:lastPrinted>2005-04-06T16:09:00Z</cp:lastPrinted>
  <dcterms:created xsi:type="dcterms:W3CDTF">2025-08-25T04:32:00Z</dcterms:created>
  <dcterms:modified xsi:type="dcterms:W3CDTF">2025-08-25T05:43:00Z</dcterms:modified>
</cp:coreProperties>
</file>